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AC6E1B" w:rsidRDefault="00AC6E1B" w:rsidP="00444B03">
      <w:pPr>
        <w:spacing w:line="360" w:lineRule="auto"/>
        <w:jc w:val="center"/>
        <w:rPr>
          <w:rFonts w:cs="David"/>
          <w:b/>
          <w:bCs/>
          <w:sz w:val="28"/>
          <w:szCs w:val="28"/>
          <w:u w:val="single"/>
          <w:rtl/>
        </w:rPr>
      </w:pPr>
      <w:r w:rsidRPr="00AC6E1B">
        <w:rPr>
          <w:rFonts w:cs="David"/>
          <w:b/>
          <w:bCs/>
          <w:noProof/>
          <w:sz w:val="28"/>
          <w:szCs w:val="28"/>
          <w:u w:val="single"/>
          <w:rtl/>
        </w:rPr>
        <mc:AlternateContent>
          <mc:Choice Requires="wps">
            <w:drawing>
              <wp:anchor distT="0" distB="0" distL="114300" distR="114300" simplePos="0" relativeHeight="251659264" behindDoc="0" locked="0" layoutInCell="1" allowOverlap="1" wp14:anchorId="0ADCB944" wp14:editId="50BC2EFB">
                <wp:simplePos x="0" y="0"/>
                <wp:positionH relativeFrom="column">
                  <wp:posOffset>-668020</wp:posOffset>
                </wp:positionH>
                <wp:positionV relativeFrom="paragraph">
                  <wp:posOffset>-523875</wp:posOffset>
                </wp:positionV>
                <wp:extent cx="1504315" cy="352425"/>
                <wp:effectExtent l="0" t="0" r="19685"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04315" cy="352425"/>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B906D9" w:rsidRDefault="00B906D9" w:rsidP="00AC6E1B">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DCB944" id="_x0000_t202" coordsize="21600,21600" o:spt="202" path="m,l,21600r21600,l21600,xe">
                <v:stroke joinstyle="miter"/>
                <v:path gradientshapeok="t" o:connecttype="rect"/>
              </v:shapetype>
              <v:shape id="תיבת טקסט 2" o:spid="_x0000_s1026" type="#_x0000_t202" style="position:absolute;left:0;text-align:left;margin-left:-52.6pt;margin-top:-41.25pt;width:118.45pt;height:27.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" fillcolor="white [3201]" strokecolor="#c0504d [3205]" strokeweight="2pt">
                <v:textbox>
                  <w:txbxContent>
                    <w:p w:rsidR="00B906D9" w:rsidRDefault="00B906D9" w:rsidP="00AC6E1B">
                      <w:pPr>
                        <w:rPr>
                          <w:rtl/>
                          <w:cs/>
                        </w:rPr>
                      </w:pPr>
                    </w:p>
                  </w:txbxContent>
                </v:textbox>
              </v:shape>
            </w:pict>
          </mc:Fallback>
        </mc:AlternateContent>
      </w:r>
    </w:p>
    <w:p w:rsidR="00444B03" w:rsidRPr="00951352" w:rsidRDefault="00444B03" w:rsidP="00951352">
      <w:pPr>
        <w:spacing w:line="360" w:lineRule="auto"/>
        <w:jc w:val="center"/>
        <w:rPr>
          <w:rFonts w:cs="David"/>
          <w:b/>
          <w:bCs/>
          <w:sz w:val="28"/>
          <w:szCs w:val="28"/>
          <w:u w:val="single"/>
          <w:rtl/>
        </w:rPr>
      </w:pPr>
      <w:r w:rsidRPr="00444B03">
        <w:rPr>
          <w:rFonts w:cs="David" w:hint="cs"/>
          <w:b/>
          <w:bCs/>
          <w:sz w:val="28"/>
          <w:szCs w:val="28"/>
          <w:u w:val="single"/>
          <w:rtl/>
        </w:rPr>
        <w:t xml:space="preserve">הודעה בדבר כוונה להתקשרות עם ספק במיזם משותף </w:t>
      </w:r>
    </w:p>
    <w:p w:rsidR="00951352" w:rsidRPr="00636666" w:rsidRDefault="00951352" w:rsidP="00951352">
      <w:pPr>
        <w:spacing w:line="360" w:lineRule="auto"/>
        <w:jc w:val="center"/>
        <w:rPr>
          <w:rFonts w:cs="David"/>
          <w:sz w:val="4"/>
          <w:szCs w:val="4"/>
          <w:u w:val="single"/>
          <w:rtl/>
        </w:rPr>
      </w:pPr>
    </w:p>
    <w:p w:rsidR="00951352" w:rsidRPr="00D54D60" w:rsidRDefault="00951352" w:rsidP="006646D4">
      <w:pPr>
        <w:spacing w:line="360" w:lineRule="auto"/>
        <w:ind w:right="-426"/>
        <w:rPr>
          <w:rFonts w:ascii="David" w:hAnsi="David" w:cs="David"/>
          <w:szCs w:val="24"/>
          <w:u w:val="single"/>
          <w:rtl/>
        </w:rPr>
      </w:pPr>
      <w:r w:rsidRPr="00D54D60">
        <w:rPr>
          <w:rFonts w:ascii="David" w:hAnsi="David" w:cs="David"/>
          <w:szCs w:val="24"/>
          <w:rtl/>
        </w:rPr>
        <w:t xml:space="preserve">משרד החינוך מעוניין להתקשר עם מרכז מעשה </w:t>
      </w:r>
      <w:proofErr w:type="spellStart"/>
      <w:r w:rsidR="00A07B16" w:rsidRPr="00D54D60">
        <w:rPr>
          <w:rFonts w:ascii="David" w:hAnsi="David" w:cs="David"/>
          <w:szCs w:val="24"/>
          <w:rtl/>
        </w:rPr>
        <w:t>ע"ר</w:t>
      </w:r>
      <w:proofErr w:type="spellEnd"/>
      <w:r w:rsidR="00A07B16" w:rsidRPr="00D54D60">
        <w:rPr>
          <w:rFonts w:ascii="David" w:hAnsi="David" w:cs="David"/>
          <w:szCs w:val="24"/>
          <w:rtl/>
        </w:rPr>
        <w:t xml:space="preserve"> </w:t>
      </w:r>
      <w:r w:rsidRPr="00D54D60">
        <w:rPr>
          <w:rFonts w:ascii="David" w:hAnsi="David" w:cs="David"/>
          <w:szCs w:val="24"/>
          <w:rtl/>
        </w:rPr>
        <w:t>מס</w:t>
      </w:r>
      <w:r>
        <w:rPr>
          <w:rFonts w:ascii="David" w:hAnsi="David" w:cs="David" w:hint="cs"/>
          <w:szCs w:val="24"/>
          <w:rtl/>
        </w:rPr>
        <w:t>פר</w:t>
      </w:r>
      <w:r w:rsidRPr="00D54D60">
        <w:rPr>
          <w:rFonts w:ascii="David" w:hAnsi="David" w:cs="David"/>
          <w:szCs w:val="24"/>
          <w:rtl/>
        </w:rPr>
        <w:t xml:space="preserve"> </w:t>
      </w:r>
      <w:r w:rsidRPr="00D54D60">
        <w:rPr>
          <w:rFonts w:ascii="David" w:hAnsi="David" w:cs="David"/>
        </w:rPr>
        <w:t>580499622</w:t>
      </w:r>
      <w:r w:rsidRPr="00D54D60">
        <w:rPr>
          <w:rFonts w:ascii="David" w:hAnsi="David" w:cs="David"/>
          <w:szCs w:val="24"/>
          <w:rtl/>
        </w:rPr>
        <w:t xml:space="preserve"> במיזם משותף לצורך ביצוע </w:t>
      </w:r>
      <w:proofErr w:type="spellStart"/>
      <w:r w:rsidRPr="00D54D60">
        <w:rPr>
          <w:rFonts w:ascii="David" w:hAnsi="David" w:cs="David"/>
          <w:szCs w:val="24"/>
          <w:rtl/>
        </w:rPr>
        <w:t>תוכנית</w:t>
      </w:r>
      <w:proofErr w:type="spellEnd"/>
      <w:r w:rsidRPr="00D54D60">
        <w:rPr>
          <w:rFonts w:ascii="David" w:hAnsi="David" w:cs="David"/>
          <w:szCs w:val="24"/>
          <w:rtl/>
        </w:rPr>
        <w:t xml:space="preserve">  </w:t>
      </w:r>
      <w:r w:rsidRPr="00705ED2">
        <w:rPr>
          <w:rFonts w:ascii="David" w:hAnsi="David" w:cs="David" w:hint="eastAsia"/>
          <w:b/>
          <w:bCs/>
          <w:szCs w:val="24"/>
          <w:u w:val="single"/>
          <w:rtl/>
        </w:rPr>
        <w:t>ערוץ</w:t>
      </w:r>
      <w:r w:rsidRPr="00705ED2">
        <w:rPr>
          <w:rFonts w:ascii="David" w:hAnsi="David" w:cs="David"/>
          <w:b/>
          <w:bCs/>
          <w:szCs w:val="24"/>
          <w:u w:val="single"/>
          <w:rtl/>
        </w:rPr>
        <w:t xml:space="preserve"> </w:t>
      </w:r>
      <w:r w:rsidRPr="00705ED2">
        <w:rPr>
          <w:rFonts w:ascii="David" w:hAnsi="David" w:cs="David" w:hint="eastAsia"/>
          <w:b/>
          <w:bCs/>
          <w:szCs w:val="24"/>
          <w:u w:val="single"/>
          <w:rtl/>
        </w:rPr>
        <w:t>הזנת</w:t>
      </w:r>
      <w:r w:rsidRPr="00705ED2">
        <w:rPr>
          <w:rFonts w:ascii="David" w:hAnsi="David" w:cs="David"/>
          <w:b/>
          <w:bCs/>
          <w:szCs w:val="24"/>
          <w:u w:val="single"/>
          <w:rtl/>
        </w:rPr>
        <w:t xml:space="preserve"> </w:t>
      </w:r>
      <w:r w:rsidRPr="00705ED2">
        <w:rPr>
          <w:rFonts w:ascii="David" w:hAnsi="David" w:cs="David" w:hint="eastAsia"/>
          <w:b/>
          <w:bCs/>
          <w:szCs w:val="24"/>
          <w:u w:val="single"/>
          <w:rtl/>
        </w:rPr>
        <w:t>מצוינות</w:t>
      </w:r>
      <w:r>
        <w:rPr>
          <w:rFonts w:ascii="David" w:hAnsi="David" w:cs="David" w:hint="cs"/>
          <w:szCs w:val="24"/>
          <w:u w:val="single"/>
          <w:rtl/>
        </w:rPr>
        <w:t xml:space="preserve"> למגזר משרתי הציבור</w:t>
      </w:r>
      <w:r w:rsidR="003C14B5">
        <w:rPr>
          <w:rFonts w:ascii="David" w:hAnsi="David" w:cs="David" w:hint="cs"/>
          <w:szCs w:val="24"/>
          <w:u w:val="single"/>
          <w:rtl/>
        </w:rPr>
        <w:t xml:space="preserve"> </w:t>
      </w:r>
      <w:r w:rsidR="006646D4">
        <w:rPr>
          <w:rFonts w:ascii="David" w:hAnsi="David" w:cs="David" w:hint="cs"/>
          <w:szCs w:val="24"/>
          <w:u w:val="single"/>
          <w:rtl/>
        </w:rPr>
        <w:t xml:space="preserve"> ל</w:t>
      </w:r>
      <w:r w:rsidR="003C14B5">
        <w:rPr>
          <w:rFonts w:ascii="David" w:hAnsi="David" w:cs="David" w:hint="cs"/>
          <w:szCs w:val="24"/>
          <w:u w:val="single"/>
          <w:rtl/>
        </w:rPr>
        <w:t>ק</w:t>
      </w:r>
      <w:r w:rsidR="00F66C59">
        <w:rPr>
          <w:rFonts w:ascii="David" w:hAnsi="David" w:cs="David" w:hint="cs"/>
          <w:szCs w:val="24"/>
          <w:u w:val="single"/>
          <w:rtl/>
        </w:rPr>
        <w:t>י</w:t>
      </w:r>
      <w:r w:rsidR="003C14B5">
        <w:rPr>
          <w:rFonts w:ascii="David" w:hAnsi="David" w:cs="David" w:hint="cs"/>
          <w:szCs w:val="24"/>
          <w:u w:val="single"/>
          <w:rtl/>
        </w:rPr>
        <w:t>דום החינוך הבלתי פורמלי</w:t>
      </w:r>
      <w:r w:rsidR="00F66C59">
        <w:rPr>
          <w:rFonts w:ascii="David" w:hAnsi="David" w:cs="David" w:hint="cs"/>
          <w:szCs w:val="24"/>
          <w:u w:val="single"/>
          <w:rtl/>
        </w:rPr>
        <w:t xml:space="preserve"> וכהזנה לתכניות עתודה, </w:t>
      </w:r>
      <w:proofErr w:type="spellStart"/>
      <w:r w:rsidR="00F66C59">
        <w:rPr>
          <w:rFonts w:ascii="David" w:hAnsi="David" w:cs="David" w:hint="cs"/>
          <w:szCs w:val="24"/>
          <w:u w:val="single"/>
          <w:rtl/>
        </w:rPr>
        <w:t>בינהן</w:t>
      </w:r>
      <w:proofErr w:type="spellEnd"/>
      <w:r w:rsidR="00F66C59">
        <w:rPr>
          <w:rFonts w:ascii="David" w:hAnsi="David" w:cs="David" w:hint="cs"/>
          <w:szCs w:val="24"/>
          <w:u w:val="single"/>
          <w:rtl/>
        </w:rPr>
        <w:t xml:space="preserve"> תכנית הצוערים לחינוך הבלתי פורמלי</w:t>
      </w:r>
    </w:p>
    <w:p w:rsidR="00444B03" w:rsidRPr="00444B03" w:rsidRDefault="00444B03" w:rsidP="00444B03">
      <w:pPr>
        <w:spacing w:line="360" w:lineRule="auto"/>
        <w:rPr>
          <w:rFonts w:cs="David"/>
          <w:szCs w:val="24"/>
          <w:rtl/>
        </w:rPr>
      </w:pPr>
    </w:p>
    <w:p w:rsidR="00444B03" w:rsidRPr="00444B03" w:rsidRDefault="00444B03" w:rsidP="00444B03">
      <w:pPr>
        <w:spacing w:line="360" w:lineRule="auto"/>
        <w:rPr>
          <w:rFonts w:cs="David"/>
          <w:b/>
          <w:bCs/>
          <w:szCs w:val="24"/>
          <w:u w:val="single"/>
          <w:rtl/>
        </w:rPr>
      </w:pPr>
      <w:r w:rsidRPr="00444B03">
        <w:rPr>
          <w:rFonts w:cs="David" w:hint="cs"/>
          <w:b/>
          <w:bCs/>
          <w:szCs w:val="24"/>
          <w:u w:val="single"/>
          <w:rtl/>
        </w:rPr>
        <w:t>מטרת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306"/>
      </w:tblGrid>
      <w:tr w:rsidR="00444B03" w:rsidRPr="00444B03" w:rsidTr="005D3762">
        <w:tc>
          <w:tcPr>
            <w:tcW w:w="8528" w:type="dxa"/>
          </w:tcPr>
          <w:p w:rsidR="00444B03" w:rsidRPr="00444B03" w:rsidRDefault="00444B03" w:rsidP="00951352">
            <w:pPr>
              <w:spacing w:line="360" w:lineRule="auto"/>
              <w:rPr>
                <w:rFonts w:cs="David"/>
                <w:b/>
                <w:bCs/>
                <w:szCs w:val="24"/>
                <w:u w:val="single"/>
                <w:rtl/>
              </w:rPr>
            </w:pPr>
            <w:r w:rsidRPr="00444B03">
              <w:rPr>
                <w:rFonts w:ascii="Gisha" w:hAnsi="Gisha" w:cs="David" w:hint="cs"/>
                <w:kern w:val="24"/>
                <w:szCs w:val="24"/>
                <w:rtl/>
              </w:rPr>
              <w:t xml:space="preserve">החזון: </w:t>
            </w:r>
            <w:r w:rsidR="00951352">
              <w:rPr>
                <w:rFonts w:ascii="Gisha" w:hAnsi="Gisha" w:cs="David" w:hint="cs"/>
                <w:kern w:val="24"/>
                <w:szCs w:val="24"/>
                <w:rtl/>
              </w:rPr>
              <w:t xml:space="preserve">שירות ציבורי איכותי, מגוון, ממלכתי </w:t>
            </w:r>
            <w:r w:rsidR="00951352" w:rsidRPr="003C14B5">
              <w:rPr>
                <w:rFonts w:ascii="Gisha" w:hAnsi="Gisha" w:cs="David" w:hint="eastAsia"/>
                <w:kern w:val="24"/>
                <w:szCs w:val="24"/>
                <w:rtl/>
              </w:rPr>
              <w:t>ומקצועי</w:t>
            </w:r>
            <w:r w:rsidR="003C14B5" w:rsidRPr="00705ED2">
              <w:rPr>
                <w:rFonts w:cs="David"/>
                <w:szCs w:val="24"/>
                <w:rtl/>
              </w:rPr>
              <w:t xml:space="preserve">, </w:t>
            </w:r>
            <w:r w:rsidR="003C14B5" w:rsidRPr="00705ED2">
              <w:rPr>
                <w:rFonts w:cs="David" w:hint="eastAsia"/>
                <w:szCs w:val="24"/>
                <w:rtl/>
              </w:rPr>
              <w:t>צמצום</w:t>
            </w:r>
            <w:r w:rsidR="003C14B5" w:rsidRPr="00705ED2">
              <w:rPr>
                <w:rFonts w:cs="David"/>
                <w:szCs w:val="24"/>
                <w:rtl/>
              </w:rPr>
              <w:t xml:space="preserve"> </w:t>
            </w:r>
            <w:r w:rsidR="003C14B5" w:rsidRPr="00705ED2">
              <w:rPr>
                <w:rFonts w:cs="David" w:hint="eastAsia"/>
                <w:szCs w:val="24"/>
                <w:rtl/>
              </w:rPr>
              <w:t>פערים</w:t>
            </w:r>
            <w:r w:rsidR="003C14B5" w:rsidRPr="00705ED2">
              <w:rPr>
                <w:rFonts w:cs="David"/>
                <w:szCs w:val="24"/>
                <w:rtl/>
              </w:rPr>
              <w:t xml:space="preserve"> </w:t>
            </w:r>
            <w:r w:rsidR="003C14B5" w:rsidRPr="00705ED2">
              <w:rPr>
                <w:rFonts w:cs="David" w:hint="eastAsia"/>
                <w:szCs w:val="24"/>
                <w:rtl/>
              </w:rPr>
              <w:t>באמצעות</w:t>
            </w:r>
            <w:r w:rsidR="003C14B5" w:rsidRPr="00705ED2">
              <w:rPr>
                <w:rFonts w:cs="David"/>
                <w:szCs w:val="24"/>
                <w:rtl/>
              </w:rPr>
              <w:t xml:space="preserve"> </w:t>
            </w:r>
            <w:r w:rsidR="003C14B5" w:rsidRPr="00705ED2">
              <w:rPr>
                <w:rFonts w:cs="David" w:hint="eastAsia"/>
                <w:szCs w:val="24"/>
                <w:rtl/>
              </w:rPr>
              <w:t>חינוך</w:t>
            </w:r>
            <w:r w:rsidR="003C14B5" w:rsidRPr="00705ED2">
              <w:rPr>
                <w:rFonts w:cs="David"/>
                <w:szCs w:val="24"/>
                <w:rtl/>
              </w:rPr>
              <w:t xml:space="preserve"> </w:t>
            </w:r>
            <w:r w:rsidR="003C14B5" w:rsidRPr="00705ED2">
              <w:rPr>
                <w:rFonts w:cs="David" w:hint="eastAsia"/>
                <w:szCs w:val="24"/>
                <w:rtl/>
              </w:rPr>
              <w:t>בלתי</w:t>
            </w:r>
            <w:r w:rsidR="003C14B5" w:rsidRPr="00705ED2">
              <w:rPr>
                <w:rFonts w:cs="David"/>
                <w:szCs w:val="24"/>
                <w:rtl/>
              </w:rPr>
              <w:t xml:space="preserve"> </w:t>
            </w:r>
            <w:r w:rsidR="003C14B5" w:rsidRPr="00705ED2">
              <w:rPr>
                <w:rFonts w:cs="David" w:hint="eastAsia"/>
                <w:szCs w:val="24"/>
                <w:rtl/>
              </w:rPr>
              <w:t>פורמלי</w:t>
            </w:r>
          </w:p>
        </w:tc>
      </w:tr>
      <w:tr w:rsidR="00444B03" w:rsidRPr="00444B03" w:rsidTr="005D3762">
        <w:tc>
          <w:tcPr>
            <w:tcW w:w="8528" w:type="dxa"/>
          </w:tcPr>
          <w:p w:rsidR="00444B03" w:rsidRPr="00444B03" w:rsidRDefault="00444B03" w:rsidP="0019216D">
            <w:pPr>
              <w:widowControl w:val="0"/>
              <w:tabs>
                <w:tab w:val="left" w:pos="720"/>
              </w:tabs>
              <w:spacing w:line="360" w:lineRule="auto"/>
              <w:jc w:val="both"/>
              <w:rPr>
                <w:rFonts w:cs="David"/>
                <w:szCs w:val="24"/>
              </w:rPr>
            </w:pPr>
            <w:r w:rsidRPr="00444B03">
              <w:rPr>
                <w:rFonts w:ascii="David" w:eastAsia="David" w:hAnsi="David" w:cs="David" w:hint="cs"/>
                <w:szCs w:val="24"/>
                <w:rtl/>
                <w:lang w:val="he-IL"/>
              </w:rPr>
              <w:t xml:space="preserve">בעשור האחרון, ניכרת עליה משמעותית בקצב הקמת תכניות עתודה ניהולית במגזר משרתי הציבור, החל מתכניות מכינה לשירות המדינה, עבור בתכניות צוערים לשלטון המרכזי והמקומי, וכלה בתכניות זיהוי והכשרת עתודות ניהול בדרגי ביניים ודרגים בכירים. תכניות אלו יצרו מודל חדש עבור צעירים המעוניינים לשרת את הציבור. </w:t>
            </w:r>
          </w:p>
          <w:p w:rsidR="00444B03" w:rsidRPr="00444B03" w:rsidRDefault="00444B03" w:rsidP="005D3762">
            <w:pPr>
              <w:widowControl w:val="0"/>
              <w:tabs>
                <w:tab w:val="left" w:pos="1440"/>
              </w:tabs>
              <w:spacing w:line="360" w:lineRule="auto"/>
              <w:jc w:val="both"/>
              <w:rPr>
                <w:rFonts w:cs="David"/>
                <w:szCs w:val="24"/>
                <w:rtl/>
              </w:rPr>
            </w:pPr>
            <w:r w:rsidRPr="00444B03">
              <w:rPr>
                <w:rFonts w:cs="David" w:hint="cs"/>
                <w:szCs w:val="24"/>
                <w:rtl/>
              </w:rPr>
              <w:t>עתודות לישראל הינה תכנית אסטרטגית לפרויקט בניין עתודות כוח האדם למגזר השירותים הציבוריים בישראל. התוכנית מציגה תפיסה של רצף תכניות עתודה ניהוליות ומקצועיות המתחיל באתוס משרת הציבור, עובר דרך תכניות צוערים, ממשיך דרך תכניות עתודה המכשירות דרגי ביניים מכהנים ומגיע לתכניות מנהיגות מערכתית לסגל בכיר של מגזר משרתי הציבור. התקווה היא שעתודות תשמשנה כזרז לתהליכי התחדשות ושינוי.</w:t>
            </w:r>
          </w:p>
          <w:p w:rsidR="0019216D" w:rsidRPr="009741F4" w:rsidRDefault="00444B03" w:rsidP="0019216D">
            <w:pPr>
              <w:widowControl w:val="0"/>
              <w:spacing w:line="360" w:lineRule="auto"/>
              <w:jc w:val="both"/>
              <w:rPr>
                <w:rFonts w:asciiTheme="minorHAnsi" w:eastAsia="David" w:hAnsiTheme="minorHAnsi" w:cs="David"/>
                <w:szCs w:val="24"/>
                <w:rtl/>
              </w:rPr>
            </w:pPr>
            <w:r w:rsidRPr="00444B03">
              <w:rPr>
                <w:rFonts w:ascii="David" w:eastAsia="David" w:hAnsi="David" w:cs="David" w:hint="cs"/>
                <w:szCs w:val="24"/>
                <w:rtl/>
                <w:lang w:val="he-IL"/>
              </w:rPr>
              <w:t xml:space="preserve">ממשלת ישראל </w:t>
            </w:r>
            <w:r w:rsidR="0019216D">
              <w:rPr>
                <w:rFonts w:ascii="David" w:eastAsia="David" w:hAnsi="David" w:cs="David" w:hint="cs"/>
                <w:szCs w:val="24"/>
                <w:rtl/>
                <w:lang w:val="he-IL"/>
              </w:rPr>
              <w:t xml:space="preserve">קיבלה </w:t>
            </w:r>
            <w:r w:rsidRPr="00444B03">
              <w:rPr>
                <w:rFonts w:ascii="David" w:eastAsia="David" w:hAnsi="David" w:cs="David" w:hint="cs"/>
                <w:szCs w:val="24"/>
                <w:rtl/>
                <w:lang w:val="he-IL"/>
              </w:rPr>
              <w:t>את החלטת ממשלה מספר 2424 מיום 25.01.2015 והסמיכה צוות בחינה מקצועי ובין-משרדי להגיש לממשלה המלצות בדבר אסטרטגיה לבניין עתודות הון אנושי נושאות שינוי בראיית כלל מגזר משרתי הציבור לרבות שירות המדינה, השלטון המקומי, כוחות הביטחון, חברות ממשלתיות, תאגידים סטטוטוריים וגופים מתוקצבים אחרים.</w:t>
            </w:r>
            <w:r w:rsidR="0019216D">
              <w:rPr>
                <w:rFonts w:ascii="David" w:eastAsia="David" w:hAnsi="David" w:cs="David" w:hint="cs"/>
                <w:szCs w:val="24"/>
                <w:rtl/>
                <w:lang w:val="he-IL"/>
              </w:rPr>
              <w:t xml:space="preserve"> </w:t>
            </w:r>
            <w:r w:rsidR="00DF6470">
              <w:rPr>
                <w:rFonts w:asciiTheme="minorHAnsi" w:eastAsia="David" w:hAnsiTheme="minorHAnsi" w:cs="David"/>
                <w:szCs w:val="24"/>
              </w:rPr>
              <w:t xml:space="preserve"> </w:t>
            </w:r>
            <w:r w:rsidR="00827473">
              <w:rPr>
                <w:rFonts w:asciiTheme="minorHAnsi" w:eastAsia="David" w:hAnsiTheme="minorHAnsi" w:cs="David" w:hint="cs"/>
                <w:szCs w:val="24"/>
                <w:rtl/>
              </w:rPr>
              <w:t xml:space="preserve">ביולי 2016 החליטה ממשלת ישראל לאמץ את המלצות דו"ח "עתודות לישראל" אשר גובש על ידי הצוות הבחינה לנושא. </w:t>
            </w:r>
          </w:p>
          <w:p w:rsidR="00AC59E1" w:rsidRDefault="00951352" w:rsidP="00705ED2">
            <w:pPr>
              <w:spacing w:line="360" w:lineRule="auto"/>
              <w:rPr>
                <w:rFonts w:cs="David"/>
                <w:b/>
                <w:bCs/>
                <w:szCs w:val="24"/>
                <w:u w:val="single"/>
                <w:rtl/>
              </w:rPr>
            </w:pPr>
            <w:proofErr w:type="spellStart"/>
            <w:r>
              <w:rPr>
                <w:rFonts w:cs="David" w:hint="cs"/>
                <w:szCs w:val="24"/>
                <w:rtl/>
              </w:rPr>
              <w:t>תוכנית</w:t>
            </w:r>
            <w:proofErr w:type="spellEnd"/>
            <w:r>
              <w:rPr>
                <w:rFonts w:cs="David" w:hint="cs"/>
                <w:szCs w:val="24"/>
                <w:rtl/>
              </w:rPr>
              <w:t xml:space="preserve"> יסוד - </w:t>
            </w:r>
            <w:r w:rsidR="00827473">
              <w:rPr>
                <w:rFonts w:cs="David" w:hint="cs"/>
                <w:szCs w:val="24"/>
                <w:rtl/>
              </w:rPr>
              <w:t>מ</w:t>
            </w:r>
            <w:r>
              <w:rPr>
                <w:rFonts w:cs="David" w:hint="cs"/>
                <w:szCs w:val="24"/>
                <w:rtl/>
              </w:rPr>
              <w:t>הווה</w:t>
            </w:r>
            <w:r w:rsidR="00444B03" w:rsidRPr="00444B03">
              <w:rPr>
                <w:rFonts w:cs="David" w:hint="cs"/>
                <w:szCs w:val="24"/>
                <w:rtl/>
              </w:rPr>
              <w:t xml:space="preserve"> תכנית </w:t>
            </w:r>
            <w:r>
              <w:rPr>
                <w:rFonts w:cs="David" w:hint="cs"/>
                <w:szCs w:val="24"/>
                <w:rtl/>
              </w:rPr>
              <w:t>ערוץ הזנת מצוינות למגזר משרתי הציבור</w:t>
            </w:r>
            <w:r w:rsidR="00444B03" w:rsidRPr="00444B03">
              <w:rPr>
                <w:rFonts w:cs="David" w:hint="cs"/>
                <w:szCs w:val="24"/>
                <w:rtl/>
              </w:rPr>
              <w:t>, כנגזרת לתפיסת 'עתודות לישראל'</w:t>
            </w:r>
            <w:r w:rsidR="00444B03" w:rsidRPr="00705ED2">
              <w:rPr>
                <w:rFonts w:ascii="David" w:hAnsi="David" w:cs="David"/>
                <w:szCs w:val="24"/>
                <w:rtl/>
              </w:rPr>
              <w:t>.</w:t>
            </w:r>
            <w:r w:rsidR="00181886" w:rsidRPr="00705ED2">
              <w:rPr>
                <w:rFonts w:ascii="David" w:hAnsi="David" w:cs="David"/>
                <w:szCs w:val="24"/>
                <w:rtl/>
              </w:rPr>
              <w:t xml:space="preserve"> כשהמטרה לטפח ערוצי הזנה של הון אנושי לתכניות העתודה הציבורית ובתכנית הספציפית הזו, לחזק את החינוך הבלתי פורמלי בהיבטים של שירות ציבורי ולהרחיב את קהל היעד שעומד בתנאי הקבלה לתכניות העתודה.</w:t>
            </w:r>
            <w:r w:rsidR="00EF1FD0" w:rsidDel="00EF1FD0">
              <w:rPr>
                <w:rFonts w:cs="David" w:hint="cs"/>
                <w:szCs w:val="24"/>
                <w:rtl/>
              </w:rPr>
              <w:t xml:space="preserve"> </w:t>
            </w:r>
          </w:p>
          <w:p w:rsidR="00951352" w:rsidRPr="00C277B3" w:rsidRDefault="00951352" w:rsidP="00705ED2">
            <w:pPr>
              <w:spacing w:line="360" w:lineRule="auto"/>
              <w:rPr>
                <w:rFonts w:ascii="David" w:hAnsi="David" w:cs="David"/>
                <w:b/>
                <w:bCs/>
                <w:szCs w:val="24"/>
                <w:u w:val="single"/>
                <w:rtl/>
              </w:rPr>
            </w:pPr>
            <w:r w:rsidRPr="00C277B3">
              <w:rPr>
                <w:rFonts w:ascii="David" w:hAnsi="David" w:cs="David"/>
                <w:b/>
                <w:bCs/>
                <w:szCs w:val="24"/>
                <w:u w:val="single"/>
                <w:rtl/>
              </w:rPr>
              <w:t>מטר</w:t>
            </w:r>
            <w:r>
              <w:rPr>
                <w:rFonts w:ascii="David" w:hAnsi="David" w:cs="David" w:hint="cs"/>
                <w:b/>
                <w:bCs/>
                <w:szCs w:val="24"/>
                <w:u w:val="single"/>
                <w:rtl/>
              </w:rPr>
              <w:t>ו</w:t>
            </w:r>
            <w:r>
              <w:rPr>
                <w:rFonts w:ascii="David" w:hAnsi="David" w:cs="David"/>
                <w:b/>
                <w:bCs/>
                <w:szCs w:val="24"/>
                <w:u w:val="single"/>
                <w:rtl/>
              </w:rPr>
              <w:t xml:space="preserve">ת </w:t>
            </w:r>
            <w:r w:rsidRPr="00C277B3">
              <w:rPr>
                <w:rFonts w:ascii="David" w:hAnsi="David" w:cs="David"/>
                <w:b/>
                <w:bCs/>
                <w:szCs w:val="24"/>
                <w:u w:val="single"/>
                <w:rtl/>
              </w:rPr>
              <w:t>התוכנית</w:t>
            </w:r>
          </w:p>
          <w:p w:rsidR="00951352" w:rsidRPr="00C277B3" w:rsidRDefault="00951352" w:rsidP="00951352">
            <w:pPr>
              <w:pStyle w:val="ab"/>
              <w:numPr>
                <w:ilvl w:val="0"/>
                <w:numId w:val="5"/>
              </w:numPr>
              <w:spacing w:line="276" w:lineRule="auto"/>
              <w:rPr>
                <w:rFonts w:ascii="David" w:hAnsi="David" w:cs="David"/>
                <w:sz w:val="24"/>
                <w:szCs w:val="24"/>
                <w:rtl/>
              </w:rPr>
            </w:pPr>
            <w:r w:rsidRPr="00C277B3">
              <w:rPr>
                <w:rFonts w:ascii="David" w:hAnsi="David" w:cs="David"/>
                <w:sz w:val="24"/>
                <w:szCs w:val="24"/>
                <w:rtl/>
              </w:rPr>
              <w:t xml:space="preserve">הגברת הגיוון בשירות הציבורי </w:t>
            </w:r>
            <w:r>
              <w:rPr>
                <w:rFonts w:ascii="David" w:hAnsi="David" w:cs="David" w:hint="cs"/>
                <w:sz w:val="24"/>
                <w:szCs w:val="24"/>
                <w:rtl/>
              </w:rPr>
              <w:t xml:space="preserve">באמצעות החינוך הבלתי פורמלי </w:t>
            </w:r>
            <w:r w:rsidRPr="00C277B3">
              <w:rPr>
                <w:rFonts w:ascii="David" w:hAnsi="David" w:cs="David"/>
                <w:sz w:val="24"/>
                <w:szCs w:val="24"/>
                <w:rtl/>
              </w:rPr>
              <w:t>על ידי שילוב ופיתוח מקצועי של צעירים מהפריפריה החברתית והגיאוגרפית במגזר משרתי הציבור.</w:t>
            </w:r>
          </w:p>
          <w:p w:rsidR="00951352" w:rsidRPr="00C277B3" w:rsidRDefault="00951352" w:rsidP="00951352">
            <w:pPr>
              <w:pStyle w:val="ab"/>
              <w:numPr>
                <w:ilvl w:val="0"/>
                <w:numId w:val="5"/>
              </w:numPr>
              <w:spacing w:line="276" w:lineRule="auto"/>
              <w:rPr>
                <w:rFonts w:ascii="David" w:hAnsi="David" w:cs="David"/>
                <w:sz w:val="24"/>
                <w:szCs w:val="24"/>
              </w:rPr>
            </w:pPr>
            <w:r w:rsidRPr="00C277B3">
              <w:rPr>
                <w:rFonts w:ascii="David" w:hAnsi="David" w:cs="David"/>
                <w:sz w:val="24"/>
                <w:szCs w:val="24"/>
                <w:rtl/>
              </w:rPr>
              <w:t xml:space="preserve">מיצוב </w:t>
            </w:r>
            <w:r>
              <w:rPr>
                <w:rFonts w:ascii="David" w:hAnsi="David" w:cs="David" w:hint="cs"/>
                <w:sz w:val="24"/>
                <w:szCs w:val="24"/>
                <w:rtl/>
              </w:rPr>
              <w:t>מגזר משרתי הציבור</w:t>
            </w:r>
            <w:r w:rsidRPr="00C277B3">
              <w:rPr>
                <w:rFonts w:ascii="David" w:hAnsi="David" w:cs="David"/>
                <w:sz w:val="24"/>
                <w:szCs w:val="24"/>
                <w:rtl/>
              </w:rPr>
              <w:t xml:space="preserve"> כאפיק תעסוקה מרכזי ואיכותי עבור כלל הצעירים בישראל.</w:t>
            </w:r>
          </w:p>
          <w:p w:rsidR="00951352" w:rsidRPr="00C277B3" w:rsidRDefault="00951352" w:rsidP="00951352">
            <w:pPr>
              <w:pStyle w:val="a3"/>
              <w:numPr>
                <w:ilvl w:val="0"/>
                <w:numId w:val="5"/>
              </w:numPr>
              <w:spacing w:after="160" w:line="276" w:lineRule="auto"/>
              <w:jc w:val="both"/>
              <w:rPr>
                <w:rFonts w:ascii="David" w:hAnsi="David" w:cs="David"/>
                <w:szCs w:val="24"/>
                <w:rtl/>
              </w:rPr>
            </w:pPr>
            <w:r w:rsidRPr="00C277B3">
              <w:rPr>
                <w:rFonts w:ascii="David" w:hAnsi="David" w:cs="David"/>
                <w:szCs w:val="24"/>
                <w:rtl/>
              </w:rPr>
              <w:t>הגברת</w:t>
            </w:r>
            <w:r>
              <w:rPr>
                <w:rFonts w:ascii="David" w:hAnsi="David" w:cs="David"/>
                <w:szCs w:val="24"/>
                <w:rtl/>
              </w:rPr>
              <w:t xml:space="preserve"> אמון הציבור במערכות הציבוריות</w:t>
            </w:r>
            <w:r>
              <w:rPr>
                <w:rFonts w:ascii="David" w:hAnsi="David" w:cs="David" w:hint="cs"/>
                <w:szCs w:val="24"/>
                <w:rtl/>
              </w:rPr>
              <w:t xml:space="preserve"> באמצעות התפיסה של החינוך הבלתי פורמלי</w:t>
            </w:r>
          </w:p>
          <w:p w:rsidR="00951352" w:rsidRPr="00444B03" w:rsidRDefault="00951352" w:rsidP="00951352">
            <w:pPr>
              <w:spacing w:line="360" w:lineRule="auto"/>
              <w:rPr>
                <w:rFonts w:cs="David"/>
                <w:b/>
                <w:bCs/>
                <w:szCs w:val="24"/>
                <w:u w:val="single"/>
                <w:rtl/>
              </w:rPr>
            </w:pPr>
          </w:p>
        </w:tc>
      </w:tr>
    </w:tbl>
    <w:p w:rsidR="00444B03" w:rsidRPr="00444B03" w:rsidRDefault="00444B03" w:rsidP="00444B03">
      <w:pPr>
        <w:spacing w:line="360" w:lineRule="auto"/>
        <w:rPr>
          <w:rFonts w:cs="David"/>
          <w:b/>
          <w:bCs/>
          <w:szCs w:val="24"/>
          <w:u w:val="single"/>
          <w:rtl/>
        </w:rPr>
      </w:pPr>
    </w:p>
    <w:p w:rsidR="00444B03" w:rsidRDefault="00444B03" w:rsidP="00444B03">
      <w:pPr>
        <w:widowControl w:val="0"/>
        <w:spacing w:line="360" w:lineRule="auto"/>
        <w:jc w:val="both"/>
        <w:rPr>
          <w:rFonts w:cs="David"/>
          <w:b/>
          <w:bCs/>
          <w:szCs w:val="24"/>
          <w:u w:val="single"/>
          <w:rtl/>
        </w:rPr>
      </w:pPr>
      <w:r w:rsidRPr="00444B03">
        <w:rPr>
          <w:rFonts w:cs="David" w:hint="cs"/>
          <w:b/>
          <w:bCs/>
          <w:szCs w:val="24"/>
          <w:u w:val="single"/>
          <w:rtl/>
        </w:rPr>
        <w:t>פירוט התכנית</w:t>
      </w:r>
    </w:p>
    <w:p w:rsidR="00951352" w:rsidRPr="00C277B3" w:rsidRDefault="00951352" w:rsidP="00F759A6">
      <w:pPr>
        <w:spacing w:line="276" w:lineRule="auto"/>
        <w:jc w:val="both"/>
        <w:rPr>
          <w:rFonts w:ascii="David" w:hAnsi="David" w:cs="David"/>
          <w:szCs w:val="24"/>
          <w:rtl/>
        </w:rPr>
      </w:pPr>
      <w:r w:rsidRPr="00C277B3">
        <w:rPr>
          <w:rFonts w:ascii="David" w:hAnsi="David" w:cs="David"/>
          <w:szCs w:val="24"/>
          <w:rtl/>
        </w:rPr>
        <w:t xml:space="preserve">תכנית יסוד </w:t>
      </w:r>
      <w:r w:rsidRPr="00C277B3">
        <w:rPr>
          <w:rFonts w:ascii="Arial" w:hAnsi="Arial" w:hint="cs"/>
          <w:szCs w:val="24"/>
          <w:rtl/>
          <w:lang w:bidi="ar-SA"/>
        </w:rPr>
        <w:t>اساس</w:t>
      </w:r>
      <w:r w:rsidRPr="00C277B3">
        <w:rPr>
          <w:rFonts w:ascii="David" w:hAnsi="David" w:cs="David"/>
          <w:szCs w:val="24"/>
          <w:rtl/>
        </w:rPr>
        <w:t xml:space="preserve"> מיועדת לצעירים וצעירות בשנות ה-20 וה-30 לחייהם, בעלי אוריינטציה חברתית – ציבורית, מהפריפריה החברתית והגיאוגרפית. בסיומה מיועדים המשתתפים להשתלב</w:t>
      </w:r>
      <w:r w:rsidR="00181886">
        <w:rPr>
          <w:rFonts w:ascii="David" w:hAnsi="David" w:cs="David" w:hint="cs"/>
          <w:szCs w:val="24"/>
          <w:rtl/>
        </w:rPr>
        <w:t xml:space="preserve"> כעתודה</w:t>
      </w:r>
      <w:r w:rsidRPr="00C277B3">
        <w:rPr>
          <w:rFonts w:ascii="David" w:hAnsi="David" w:cs="David"/>
          <w:szCs w:val="24"/>
          <w:rtl/>
        </w:rPr>
        <w:t xml:space="preserve"> באחד משלושה אפיקים במגזר משרתי הציבור: תעסוקה במגזר הציבורי, תעסוקה בחברה האזרחית או השתלבות בתוכניות הצוערים השונות. </w:t>
      </w:r>
      <w:r w:rsidR="00181886">
        <w:rPr>
          <w:rFonts w:ascii="David" w:hAnsi="David" w:cs="David" w:hint="cs"/>
          <w:szCs w:val="24"/>
          <w:rtl/>
        </w:rPr>
        <w:t xml:space="preserve">מדובר על תכנית מקוצרת ללא השמה המהווה הזנה לתכניות עתודה  לחינוך הבלתי פורמלי כפי שעולה בפרק ערוצי ההזנה </w:t>
      </w:r>
      <w:proofErr w:type="spellStart"/>
      <w:r w:rsidR="00181886">
        <w:rPr>
          <w:rFonts w:ascii="David" w:hAnsi="David" w:cs="David" w:hint="cs"/>
          <w:szCs w:val="24"/>
          <w:rtl/>
        </w:rPr>
        <w:t>והמצויינות</w:t>
      </w:r>
      <w:proofErr w:type="spellEnd"/>
      <w:r w:rsidR="00181886">
        <w:rPr>
          <w:rFonts w:ascii="David" w:hAnsi="David" w:cs="David" w:hint="cs"/>
          <w:szCs w:val="24"/>
          <w:rtl/>
        </w:rPr>
        <w:t xml:space="preserve"> בדוח החלטת הממשלה עתודות לישראל.</w:t>
      </w:r>
    </w:p>
    <w:p w:rsidR="00951352" w:rsidRDefault="00951352" w:rsidP="00951352">
      <w:pPr>
        <w:spacing w:line="276" w:lineRule="auto"/>
        <w:jc w:val="both"/>
        <w:rPr>
          <w:rFonts w:ascii="David" w:hAnsi="David" w:cs="David"/>
          <w:szCs w:val="24"/>
          <w:rtl/>
        </w:rPr>
      </w:pPr>
      <w:r w:rsidRPr="00C277B3">
        <w:rPr>
          <w:rFonts w:ascii="David" w:hAnsi="David" w:cs="David"/>
          <w:szCs w:val="24"/>
          <w:rtl/>
        </w:rPr>
        <w:lastRenderedPageBreak/>
        <w:t>התכנית מעניקה למשתתפיה הכשרה מקיפה בנושא המגזר הציבורי והחברה האזרחית בישראל: היכרות עם השלטון המרכזי והמקומי, סוגיות לאומיות</w:t>
      </w:r>
      <w:r>
        <w:rPr>
          <w:rFonts w:ascii="David" w:hAnsi="David" w:cs="David" w:hint="cs"/>
          <w:szCs w:val="24"/>
          <w:rtl/>
        </w:rPr>
        <w:t>, חברתיות</w:t>
      </w:r>
      <w:r w:rsidRPr="00C277B3">
        <w:rPr>
          <w:rFonts w:ascii="David" w:hAnsi="David" w:cs="David"/>
          <w:szCs w:val="24"/>
          <w:rtl/>
        </w:rPr>
        <w:t xml:space="preserve"> ומקומיות בחינוך, כלכלה וחברה, ועם עבודת משרתי הציבור בישראל.</w:t>
      </w:r>
    </w:p>
    <w:p w:rsidR="00951352" w:rsidRDefault="00951352" w:rsidP="00444B03">
      <w:pPr>
        <w:widowControl w:val="0"/>
        <w:spacing w:line="360" w:lineRule="auto"/>
        <w:jc w:val="both"/>
        <w:rPr>
          <w:rFonts w:cs="David"/>
          <w:b/>
          <w:bCs/>
          <w:szCs w:val="24"/>
          <w:u w:val="single"/>
          <w:rtl/>
        </w:rPr>
      </w:pPr>
    </w:p>
    <w:p w:rsidR="00951352" w:rsidRPr="00444B03" w:rsidRDefault="00951352" w:rsidP="00444B03">
      <w:pPr>
        <w:widowControl w:val="0"/>
        <w:spacing w:line="360" w:lineRule="auto"/>
        <w:jc w:val="both"/>
        <w:rPr>
          <w:rFonts w:cs="David"/>
          <w:b/>
          <w:bCs/>
          <w:szCs w:val="24"/>
          <w:u w:val="single"/>
          <w:rtl/>
        </w:rPr>
      </w:pPr>
    </w:p>
    <w:p w:rsidR="00444B03" w:rsidRPr="00444B03" w:rsidRDefault="00444B03" w:rsidP="00017BC0">
      <w:pPr>
        <w:spacing w:line="360" w:lineRule="auto"/>
        <w:rPr>
          <w:rFonts w:cs="David"/>
          <w:szCs w:val="24"/>
          <w:rtl/>
        </w:rPr>
      </w:pPr>
      <w:r w:rsidRPr="00444B03">
        <w:rPr>
          <w:rFonts w:cs="David" w:hint="cs"/>
          <w:szCs w:val="24"/>
          <w:rtl/>
        </w:rPr>
        <w:t xml:space="preserve">התכנית מחולקת </w:t>
      </w:r>
      <w:r w:rsidR="00017BC0">
        <w:rPr>
          <w:rFonts w:cs="David" w:hint="cs"/>
          <w:szCs w:val="24"/>
          <w:rtl/>
        </w:rPr>
        <w:t>לארבעה</w:t>
      </w:r>
      <w:r w:rsidRPr="00444B03">
        <w:rPr>
          <w:rFonts w:cs="David" w:hint="cs"/>
          <w:szCs w:val="24"/>
          <w:rtl/>
        </w:rPr>
        <w:t xml:space="preserve"> רכיבי התקשרות</w:t>
      </w:r>
      <w:r w:rsidR="001D2860">
        <w:rPr>
          <w:rFonts w:cs="David" w:hint="cs"/>
          <w:szCs w:val="24"/>
          <w:rtl/>
        </w:rPr>
        <w:t xml:space="preserve"> (לפי רצף הביצוע)</w:t>
      </w:r>
      <w:r w:rsidR="00017BC0">
        <w:rPr>
          <w:rFonts w:cs="David" w:hint="cs"/>
          <w:szCs w:val="24"/>
          <w:rtl/>
        </w:rPr>
        <w:t>:</w:t>
      </w:r>
    </w:p>
    <w:p w:rsidR="00444B03" w:rsidRPr="00444B03" w:rsidRDefault="00444B03" w:rsidP="00444B03">
      <w:pPr>
        <w:pStyle w:val="a3"/>
        <w:numPr>
          <w:ilvl w:val="0"/>
          <w:numId w:val="3"/>
        </w:numPr>
        <w:pBdr>
          <w:top w:val="nil"/>
          <w:left w:val="nil"/>
          <w:bottom w:val="nil"/>
          <w:right w:val="nil"/>
          <w:between w:val="nil"/>
          <w:bar w:val="nil"/>
        </w:pBdr>
        <w:spacing w:after="200" w:line="360" w:lineRule="auto"/>
        <w:ind w:left="360"/>
        <w:contextualSpacing w:val="0"/>
        <w:rPr>
          <w:rFonts w:cs="David"/>
          <w:szCs w:val="24"/>
        </w:rPr>
      </w:pPr>
      <w:r w:rsidRPr="00444B03">
        <w:rPr>
          <w:rFonts w:ascii="Arial" w:hAnsi="Arial" w:cs="David" w:hint="cs"/>
          <w:b/>
          <w:bCs/>
          <w:szCs w:val="24"/>
          <w:rtl/>
        </w:rPr>
        <w:t>איתור פרסום</w:t>
      </w:r>
      <w:r w:rsidRPr="00444B03">
        <w:rPr>
          <w:rFonts w:cs="David" w:hint="cs"/>
          <w:b/>
          <w:bCs/>
          <w:szCs w:val="24"/>
          <w:rtl/>
        </w:rPr>
        <w:t xml:space="preserve"> </w:t>
      </w:r>
      <w:r w:rsidRPr="00444B03">
        <w:rPr>
          <w:rFonts w:ascii="Arial" w:hAnsi="Arial" w:cs="David" w:hint="cs"/>
          <w:b/>
          <w:bCs/>
          <w:szCs w:val="24"/>
          <w:rtl/>
        </w:rPr>
        <w:t>ומיון</w:t>
      </w:r>
      <w:r w:rsidRPr="00444B03">
        <w:rPr>
          <w:rFonts w:cs="David" w:hint="cs"/>
          <w:b/>
          <w:bCs/>
          <w:szCs w:val="24"/>
          <w:rtl/>
        </w:rPr>
        <w:t xml:space="preserve"> </w:t>
      </w:r>
      <w:r w:rsidRPr="00444B03">
        <w:rPr>
          <w:rFonts w:ascii="Arial" w:hAnsi="Arial" w:cs="David" w:hint="cs"/>
          <w:b/>
          <w:bCs/>
          <w:szCs w:val="24"/>
          <w:rtl/>
        </w:rPr>
        <w:t>המועמדים</w:t>
      </w:r>
      <w:r w:rsidRPr="00444B03">
        <w:rPr>
          <w:rFonts w:cs="David" w:hint="cs"/>
          <w:b/>
          <w:bCs/>
          <w:szCs w:val="24"/>
          <w:rtl/>
        </w:rPr>
        <w:t xml:space="preserve"> </w:t>
      </w:r>
      <w:r w:rsidRPr="00444B03">
        <w:rPr>
          <w:rFonts w:ascii="Arial" w:hAnsi="Arial" w:cs="David" w:hint="cs"/>
          <w:b/>
          <w:bCs/>
          <w:szCs w:val="24"/>
          <w:rtl/>
        </w:rPr>
        <w:t>לתכנית</w:t>
      </w:r>
    </w:p>
    <w:p w:rsidR="00951352" w:rsidRPr="00951352" w:rsidRDefault="00951352" w:rsidP="00EE4D1A">
      <w:pPr>
        <w:spacing w:line="276" w:lineRule="auto"/>
        <w:jc w:val="both"/>
        <w:rPr>
          <w:rFonts w:ascii="David" w:hAnsi="David" w:cs="David"/>
          <w:szCs w:val="24"/>
          <w:rtl/>
        </w:rPr>
      </w:pPr>
      <w:r w:rsidRPr="00951352">
        <w:rPr>
          <w:rFonts w:ascii="David" w:hAnsi="David" w:cs="David" w:hint="cs"/>
          <w:b/>
          <w:bCs/>
          <w:szCs w:val="24"/>
          <w:rtl/>
        </w:rPr>
        <w:t>תהליך האיתור והמיון</w:t>
      </w:r>
      <w:r w:rsidRPr="00951352">
        <w:rPr>
          <w:rFonts w:ascii="David" w:hAnsi="David" w:cs="David" w:hint="cs"/>
          <w:szCs w:val="24"/>
          <w:rtl/>
        </w:rPr>
        <w:t xml:space="preserve"> לתכנית כולל 300-400 מועמדים מכלל החברה הישראלית ובדגש על הנגשה ורתימה של אוכלוסיות מהפריפריה החברתית והגיאוגרפית (33% מהמועמדים והמשתתפים הם מהחברה הערבית) וכ75%-80% מהמשתתפים מהפריפריה החברתית והגיאוגרפית. תהליך האיתור והמיון  כולל תהליכי חשיפה פיזיים ומקוונים, קשר ישיר עם מעל 100 ארגוני צעירים, קמפיין דיגיטלי, מעל 10 מרכזי הערכה מקוונים ו6 ימי ראיונות פיזיים. בתהליך המיון לוקחים חלק מעל 35 אנשי צוות, בוגרים ושותפים.</w:t>
      </w:r>
    </w:p>
    <w:p w:rsidR="00444B03" w:rsidRPr="00444B03" w:rsidRDefault="00444B03" w:rsidP="00951352">
      <w:pPr>
        <w:pStyle w:val="a3"/>
        <w:numPr>
          <w:ilvl w:val="0"/>
          <w:numId w:val="3"/>
        </w:numPr>
        <w:pBdr>
          <w:top w:val="nil"/>
          <w:left w:val="nil"/>
          <w:bottom w:val="nil"/>
          <w:right w:val="nil"/>
          <w:between w:val="nil"/>
          <w:bar w:val="nil"/>
        </w:pBdr>
        <w:spacing w:after="200" w:line="360" w:lineRule="auto"/>
        <w:ind w:left="360"/>
        <w:contextualSpacing w:val="0"/>
        <w:rPr>
          <w:rFonts w:cs="David"/>
          <w:b/>
          <w:bCs/>
          <w:szCs w:val="24"/>
        </w:rPr>
      </w:pPr>
      <w:r w:rsidRPr="00444B03">
        <w:rPr>
          <w:rFonts w:ascii="Arial" w:hAnsi="Arial" w:cs="David" w:hint="cs"/>
          <w:b/>
          <w:bCs/>
          <w:szCs w:val="24"/>
          <w:rtl/>
        </w:rPr>
        <w:t>כתיבת חומרים</w:t>
      </w:r>
      <w:r w:rsidR="00951352">
        <w:rPr>
          <w:rFonts w:ascii="Arial" w:hAnsi="Arial" w:cs="David" w:hint="cs"/>
          <w:b/>
          <w:bCs/>
          <w:szCs w:val="24"/>
          <w:rtl/>
        </w:rPr>
        <w:t>, פיתוח, סטנדרטיזציה</w:t>
      </w:r>
      <w:r w:rsidRPr="00444B03">
        <w:rPr>
          <w:rFonts w:ascii="Arial" w:hAnsi="Arial" w:cs="David" w:hint="cs"/>
          <w:b/>
          <w:bCs/>
          <w:szCs w:val="24"/>
          <w:rtl/>
        </w:rPr>
        <w:t xml:space="preserve"> </w:t>
      </w:r>
      <w:r w:rsidR="00951352">
        <w:rPr>
          <w:rFonts w:ascii="Arial" w:hAnsi="Arial" w:cs="David" w:hint="cs"/>
          <w:b/>
          <w:bCs/>
          <w:szCs w:val="24"/>
          <w:rtl/>
        </w:rPr>
        <w:t>וגיבוש קפסולת אתוס משרת ציבור</w:t>
      </w:r>
    </w:p>
    <w:p w:rsidR="00990157" w:rsidRPr="00951352" w:rsidRDefault="00990157" w:rsidP="00951352">
      <w:pPr>
        <w:spacing w:line="360" w:lineRule="auto"/>
        <w:rPr>
          <w:rFonts w:cs="David"/>
          <w:b/>
          <w:bCs/>
          <w:szCs w:val="24"/>
          <w:rtl/>
        </w:rPr>
      </w:pPr>
      <w:r w:rsidRPr="00951352">
        <w:rPr>
          <w:rFonts w:ascii="Arial" w:hAnsi="Arial" w:cs="David" w:hint="cs"/>
          <w:szCs w:val="24"/>
          <w:rtl/>
        </w:rPr>
        <w:t>עדכון</w:t>
      </w:r>
      <w:r w:rsidR="00444B03" w:rsidRPr="00951352">
        <w:rPr>
          <w:rFonts w:ascii="Arial" w:hAnsi="Arial" w:cs="David" w:hint="cs"/>
          <w:szCs w:val="24"/>
          <w:rtl/>
        </w:rPr>
        <w:t xml:space="preserve"> תכנית </w:t>
      </w:r>
      <w:r w:rsidR="001D2860" w:rsidRPr="00951352">
        <w:rPr>
          <w:rFonts w:ascii="Arial" w:hAnsi="Arial" w:cs="David" w:hint="cs"/>
          <w:szCs w:val="24"/>
          <w:rtl/>
        </w:rPr>
        <w:t>הלמידה</w:t>
      </w:r>
      <w:r w:rsidR="00444B03" w:rsidRPr="00951352">
        <w:rPr>
          <w:rFonts w:ascii="Arial" w:hAnsi="Arial" w:cs="David" w:hint="cs"/>
          <w:szCs w:val="24"/>
          <w:rtl/>
        </w:rPr>
        <w:t xml:space="preserve">, גיבוש רשימת מרצים, </w:t>
      </w:r>
      <w:r w:rsidRPr="00951352">
        <w:rPr>
          <w:rFonts w:ascii="Arial" w:hAnsi="Arial" w:cs="David" w:hint="cs"/>
          <w:szCs w:val="24"/>
          <w:rtl/>
        </w:rPr>
        <w:t>עדכון והתאמת</w:t>
      </w:r>
      <w:r w:rsidR="00444B03" w:rsidRPr="00951352">
        <w:rPr>
          <w:rFonts w:ascii="Arial" w:hAnsi="Arial" w:cs="David" w:hint="cs"/>
          <w:szCs w:val="24"/>
          <w:rtl/>
        </w:rPr>
        <w:t xml:space="preserve"> מתודות, </w:t>
      </w:r>
      <w:r w:rsidRPr="00951352">
        <w:rPr>
          <w:rFonts w:ascii="Arial" w:hAnsi="Arial" w:cs="David" w:hint="cs"/>
          <w:szCs w:val="24"/>
          <w:rtl/>
        </w:rPr>
        <w:t>כתיבת חומרים וחקרי מקרה בהתאם לתוכן התכנית</w:t>
      </w:r>
      <w:r w:rsidR="00951352" w:rsidRPr="00951352">
        <w:rPr>
          <w:rFonts w:ascii="Arial" w:hAnsi="Arial" w:cs="David" w:hint="cs"/>
          <w:szCs w:val="24"/>
          <w:rtl/>
        </w:rPr>
        <w:t xml:space="preserve">, </w:t>
      </w:r>
      <w:r w:rsidRPr="00951352">
        <w:rPr>
          <w:rFonts w:cs="David" w:hint="cs"/>
          <w:szCs w:val="24"/>
          <w:rtl/>
        </w:rPr>
        <w:t>הקצא</w:t>
      </w:r>
      <w:r w:rsidR="00B130AA" w:rsidRPr="00951352">
        <w:rPr>
          <w:rFonts w:cs="David" w:hint="cs"/>
          <w:szCs w:val="24"/>
          <w:rtl/>
        </w:rPr>
        <w:t>ת כוח אדם מקצועי לכתיבת והכנת החומרים, גיבוש הפדגוגיה בתכנית</w:t>
      </w:r>
      <w:r w:rsidR="000C310A" w:rsidRPr="00951352">
        <w:rPr>
          <w:rFonts w:cs="David" w:hint="cs"/>
          <w:szCs w:val="24"/>
          <w:rtl/>
        </w:rPr>
        <w:t>.</w:t>
      </w:r>
      <w:r w:rsidR="00B130AA" w:rsidRPr="00951352">
        <w:rPr>
          <w:rFonts w:cs="David" w:hint="cs"/>
          <w:szCs w:val="24"/>
          <w:rtl/>
        </w:rPr>
        <w:t xml:space="preserve">  </w:t>
      </w:r>
    </w:p>
    <w:p w:rsidR="00951352" w:rsidRPr="00951352" w:rsidRDefault="00951352" w:rsidP="00951352">
      <w:pPr>
        <w:spacing w:after="160" w:line="276" w:lineRule="auto"/>
        <w:jc w:val="both"/>
        <w:rPr>
          <w:rFonts w:ascii="David" w:hAnsi="David" w:cs="David"/>
          <w:szCs w:val="24"/>
        </w:rPr>
      </w:pPr>
      <w:r>
        <w:rPr>
          <w:rFonts w:ascii="David" w:hAnsi="David" w:cs="David" w:hint="cs"/>
          <w:szCs w:val="24"/>
          <w:rtl/>
        </w:rPr>
        <w:t xml:space="preserve">בנוסף, </w:t>
      </w:r>
      <w:r w:rsidRPr="00F4695E">
        <w:rPr>
          <w:rFonts w:ascii="David" w:hAnsi="David" w:cs="David"/>
          <w:szCs w:val="24"/>
          <w:rtl/>
        </w:rPr>
        <w:t xml:space="preserve">בניית מודל מתוקף, סדור ואחוד למאפיינים הנדרשים מכלל </w:t>
      </w:r>
      <w:proofErr w:type="spellStart"/>
      <w:r w:rsidRPr="00F4695E">
        <w:rPr>
          <w:rFonts w:ascii="David" w:hAnsi="David" w:cs="David"/>
          <w:szCs w:val="24"/>
          <w:rtl/>
        </w:rPr>
        <w:t>תוכניות</w:t>
      </w:r>
      <w:proofErr w:type="spellEnd"/>
      <w:r w:rsidRPr="00F4695E">
        <w:rPr>
          <w:rFonts w:ascii="David" w:hAnsi="David" w:cs="David"/>
          <w:szCs w:val="24"/>
          <w:rtl/>
        </w:rPr>
        <w:t xml:space="preserve"> ההזנה וההכשרה לשירות הציבורי. מודל זה יכלול את רכיבי החובה בערוצי ההזנה כמו הליך תכנון, מיון, הכשרה וליווי.</w:t>
      </w:r>
      <w:r>
        <w:rPr>
          <w:rFonts w:ascii="David" w:hAnsi="David" w:cs="David" w:hint="cs"/>
          <w:szCs w:val="24"/>
          <w:rtl/>
        </w:rPr>
        <w:t xml:space="preserve"> יתרה מזאת, </w:t>
      </w:r>
      <w:r w:rsidRPr="00951352">
        <w:rPr>
          <w:rFonts w:ascii="David" w:hAnsi="David" w:cs="David" w:hint="cs"/>
          <w:szCs w:val="24"/>
          <w:rtl/>
        </w:rPr>
        <w:t>גיבוש קפסולת אתוס משרת ציבור מודולרית ונושמת כבסיס להטמעה בתוכניות ערוצי הזנת מצוינות בפרט ובקרב בני נוער וצעירים בכלל.</w:t>
      </w:r>
    </w:p>
    <w:p w:rsidR="00444B03" w:rsidRPr="00444B03" w:rsidRDefault="001D2860" w:rsidP="00500CAA">
      <w:pPr>
        <w:pStyle w:val="a3"/>
        <w:numPr>
          <w:ilvl w:val="0"/>
          <w:numId w:val="3"/>
        </w:numPr>
        <w:pBdr>
          <w:top w:val="nil"/>
          <w:left w:val="nil"/>
          <w:bottom w:val="nil"/>
          <w:right w:val="nil"/>
          <w:between w:val="nil"/>
          <w:bar w:val="nil"/>
        </w:pBdr>
        <w:spacing w:after="200" w:line="360" w:lineRule="auto"/>
        <w:ind w:left="360"/>
        <w:contextualSpacing w:val="0"/>
        <w:rPr>
          <w:rFonts w:cs="David"/>
          <w:szCs w:val="24"/>
        </w:rPr>
      </w:pPr>
      <w:r>
        <w:rPr>
          <w:rFonts w:cs="David" w:hint="cs"/>
          <w:b/>
          <w:bCs/>
          <w:szCs w:val="24"/>
          <w:rtl/>
        </w:rPr>
        <w:t xml:space="preserve">ביצוע </w:t>
      </w:r>
      <w:r w:rsidR="00E01C0C">
        <w:rPr>
          <w:rFonts w:cs="David" w:hint="cs"/>
          <w:b/>
          <w:bCs/>
          <w:szCs w:val="24"/>
          <w:rtl/>
        </w:rPr>
        <w:t>תכנית "</w:t>
      </w:r>
      <w:r w:rsidR="00181886">
        <w:rPr>
          <w:rFonts w:cs="David" w:hint="cs"/>
          <w:b/>
          <w:bCs/>
          <w:szCs w:val="24"/>
          <w:rtl/>
        </w:rPr>
        <w:t>יסוד</w:t>
      </w:r>
      <w:r w:rsidR="00E01C0C">
        <w:rPr>
          <w:rFonts w:cs="David" w:hint="cs"/>
          <w:b/>
          <w:bCs/>
          <w:szCs w:val="24"/>
          <w:rtl/>
        </w:rPr>
        <w:t>"</w:t>
      </w:r>
    </w:p>
    <w:p w:rsidR="00951352" w:rsidRDefault="00951352" w:rsidP="00951352">
      <w:pPr>
        <w:spacing w:line="276" w:lineRule="auto"/>
        <w:jc w:val="both"/>
        <w:rPr>
          <w:rFonts w:ascii="David" w:hAnsi="David" w:cs="David"/>
          <w:szCs w:val="24"/>
          <w:rtl/>
        </w:rPr>
      </w:pPr>
      <w:r w:rsidRPr="00C277B3">
        <w:rPr>
          <w:rFonts w:ascii="David" w:hAnsi="David" w:cs="David"/>
          <w:szCs w:val="24"/>
          <w:rtl/>
        </w:rPr>
        <w:t xml:space="preserve">התוכנית מורכבת </w:t>
      </w:r>
      <w:r>
        <w:rPr>
          <w:rFonts w:ascii="David" w:hAnsi="David" w:cs="David" w:hint="cs"/>
          <w:szCs w:val="24"/>
          <w:rtl/>
        </w:rPr>
        <w:t>משלושה רכיבים:</w:t>
      </w:r>
    </w:p>
    <w:p w:rsidR="00951352" w:rsidRDefault="00951352" w:rsidP="00951352">
      <w:pPr>
        <w:spacing w:line="276" w:lineRule="auto"/>
        <w:jc w:val="both"/>
        <w:rPr>
          <w:rFonts w:ascii="David" w:hAnsi="David" w:cs="David"/>
          <w:szCs w:val="24"/>
          <w:rtl/>
        </w:rPr>
      </w:pPr>
    </w:p>
    <w:p w:rsidR="00951352" w:rsidRPr="00C277B3" w:rsidRDefault="00951352" w:rsidP="00951352">
      <w:pPr>
        <w:spacing w:line="276" w:lineRule="auto"/>
        <w:jc w:val="both"/>
        <w:rPr>
          <w:rFonts w:ascii="David" w:hAnsi="David" w:cs="David"/>
          <w:szCs w:val="24"/>
          <w:u w:val="single"/>
          <w:rtl/>
        </w:rPr>
      </w:pPr>
      <w:r w:rsidRPr="00C277B3">
        <w:rPr>
          <w:rFonts w:ascii="David" w:hAnsi="David" w:cs="David"/>
          <w:szCs w:val="24"/>
          <w:u w:val="single"/>
          <w:rtl/>
        </w:rPr>
        <w:t xml:space="preserve">רכיב </w:t>
      </w:r>
      <w:r>
        <w:rPr>
          <w:rFonts w:ascii="David" w:hAnsi="David" w:cs="David" w:hint="cs"/>
          <w:szCs w:val="24"/>
          <w:u w:val="single"/>
          <w:rtl/>
        </w:rPr>
        <w:t>א</w:t>
      </w:r>
      <w:r w:rsidRPr="00C277B3">
        <w:rPr>
          <w:rFonts w:ascii="David" w:hAnsi="David" w:cs="David"/>
          <w:szCs w:val="24"/>
          <w:u w:val="single"/>
          <w:rtl/>
        </w:rPr>
        <w:t>'- הכשרה קבוצתית</w:t>
      </w:r>
    </w:p>
    <w:p w:rsidR="00951352" w:rsidRPr="00C277B3" w:rsidRDefault="00951352" w:rsidP="00951352">
      <w:pPr>
        <w:pStyle w:val="a3"/>
        <w:numPr>
          <w:ilvl w:val="0"/>
          <w:numId w:val="6"/>
        </w:numPr>
        <w:spacing w:after="160" w:line="276" w:lineRule="auto"/>
        <w:jc w:val="both"/>
        <w:rPr>
          <w:rFonts w:ascii="David" w:hAnsi="David" w:cs="David"/>
          <w:szCs w:val="24"/>
        </w:rPr>
      </w:pPr>
      <w:r w:rsidRPr="00C277B3">
        <w:rPr>
          <w:rFonts w:ascii="David" w:hAnsi="David" w:cs="David"/>
          <w:szCs w:val="24"/>
          <w:rtl/>
        </w:rPr>
        <w:t xml:space="preserve">קהל היעד : גילאי 32-22, ללא תנאי סף אקדמאי </w:t>
      </w:r>
    </w:p>
    <w:p w:rsidR="00951352" w:rsidRPr="00C277B3" w:rsidRDefault="00951352" w:rsidP="00951352">
      <w:pPr>
        <w:pStyle w:val="a3"/>
        <w:numPr>
          <w:ilvl w:val="0"/>
          <w:numId w:val="6"/>
        </w:numPr>
        <w:spacing w:after="160" w:line="276" w:lineRule="auto"/>
        <w:jc w:val="both"/>
        <w:rPr>
          <w:rFonts w:ascii="David" w:hAnsi="David" w:cs="David"/>
          <w:szCs w:val="24"/>
          <w:rtl/>
        </w:rPr>
      </w:pPr>
      <w:r w:rsidRPr="00C277B3">
        <w:rPr>
          <w:rFonts w:ascii="David" w:hAnsi="David" w:cs="David"/>
          <w:szCs w:val="24"/>
          <w:rtl/>
        </w:rPr>
        <w:t>התכנית מבוססת על בניית קבוצה מגוונת של 25-30 צעירים המייצגים את כלל מרכיבי החברה בישראל</w:t>
      </w:r>
    </w:p>
    <w:p w:rsidR="00951352" w:rsidRPr="00C277B3" w:rsidRDefault="00951352" w:rsidP="00951352">
      <w:pPr>
        <w:pStyle w:val="a3"/>
        <w:numPr>
          <w:ilvl w:val="0"/>
          <w:numId w:val="6"/>
        </w:numPr>
        <w:spacing w:after="160" w:line="276" w:lineRule="auto"/>
        <w:jc w:val="both"/>
        <w:rPr>
          <w:rFonts w:ascii="David" w:hAnsi="David" w:cs="David"/>
          <w:szCs w:val="24"/>
          <w:rtl/>
        </w:rPr>
      </w:pPr>
      <w:r w:rsidRPr="00C277B3">
        <w:rPr>
          <w:rFonts w:ascii="David" w:hAnsi="David" w:cs="David"/>
          <w:szCs w:val="24"/>
          <w:rtl/>
        </w:rPr>
        <w:t>28 ימי הכשרה מלאים- בפריסה על פני 3 חודשים, יומיים מלאים בשבוע</w:t>
      </w:r>
    </w:p>
    <w:p w:rsidR="00951352" w:rsidRPr="00C277B3" w:rsidRDefault="00951352" w:rsidP="00951352">
      <w:pPr>
        <w:pStyle w:val="a3"/>
        <w:spacing w:line="276" w:lineRule="auto"/>
        <w:jc w:val="both"/>
        <w:rPr>
          <w:rFonts w:ascii="David" w:hAnsi="David" w:cs="David"/>
          <w:szCs w:val="24"/>
          <w:rtl/>
        </w:rPr>
      </w:pPr>
    </w:p>
    <w:p w:rsidR="00951352" w:rsidRPr="00C277B3" w:rsidRDefault="00951352" w:rsidP="00951352">
      <w:pPr>
        <w:spacing w:line="276" w:lineRule="auto"/>
        <w:jc w:val="both"/>
        <w:rPr>
          <w:rFonts w:ascii="David" w:hAnsi="David" w:cs="David"/>
          <w:szCs w:val="24"/>
          <w:u w:val="single"/>
          <w:rtl/>
        </w:rPr>
      </w:pPr>
      <w:r w:rsidRPr="00C277B3">
        <w:rPr>
          <w:rFonts w:ascii="David" w:hAnsi="David" w:cs="David"/>
          <w:szCs w:val="24"/>
          <w:u w:val="single"/>
          <w:rtl/>
        </w:rPr>
        <w:t xml:space="preserve">רכיב </w:t>
      </w:r>
      <w:r>
        <w:rPr>
          <w:rFonts w:ascii="David" w:hAnsi="David" w:cs="David" w:hint="cs"/>
          <w:szCs w:val="24"/>
          <w:u w:val="single"/>
          <w:rtl/>
        </w:rPr>
        <w:t>ב</w:t>
      </w:r>
      <w:r w:rsidRPr="00C277B3">
        <w:rPr>
          <w:rFonts w:ascii="David" w:hAnsi="David" w:cs="David"/>
          <w:szCs w:val="24"/>
          <w:u w:val="single"/>
          <w:rtl/>
        </w:rPr>
        <w:t>'- ליווי פרטני (שלב הכשרה ראשוני + שלב הכשרה במערך הליווי)</w:t>
      </w:r>
    </w:p>
    <w:p w:rsidR="00951352" w:rsidRPr="00C277B3" w:rsidRDefault="00951352" w:rsidP="00951352">
      <w:pPr>
        <w:pStyle w:val="a3"/>
        <w:numPr>
          <w:ilvl w:val="0"/>
          <w:numId w:val="7"/>
        </w:numPr>
        <w:spacing w:after="160" w:line="276" w:lineRule="auto"/>
        <w:jc w:val="both"/>
        <w:rPr>
          <w:rFonts w:ascii="David" w:hAnsi="David" w:cs="David"/>
          <w:szCs w:val="24"/>
          <w:rtl/>
        </w:rPr>
      </w:pPr>
      <w:r w:rsidRPr="00C277B3">
        <w:rPr>
          <w:rFonts w:ascii="David" w:hAnsi="David" w:cs="David"/>
          <w:szCs w:val="24"/>
          <w:rtl/>
        </w:rPr>
        <w:t xml:space="preserve">תכנית מותאמת אישית- מיפוי צרכים ויכולות אישיות, מענה לכל משתתף ומשתתפת לפי השלב ואפיק העשייה הייחודי להם כולל הכנה לתהליכי מיון לפי תפקיד, ליווי לאקדמיה, מלגות, חיבור למשאבים ייעודים לפי קהל היעד. </w:t>
      </w:r>
    </w:p>
    <w:p w:rsidR="00951352" w:rsidRPr="00C277B3" w:rsidRDefault="00951352" w:rsidP="00951352">
      <w:pPr>
        <w:pStyle w:val="a3"/>
        <w:numPr>
          <w:ilvl w:val="0"/>
          <w:numId w:val="7"/>
        </w:numPr>
        <w:spacing w:after="160" w:line="276" w:lineRule="auto"/>
        <w:jc w:val="both"/>
        <w:rPr>
          <w:rFonts w:ascii="David" w:hAnsi="David" w:cs="David"/>
          <w:szCs w:val="24"/>
          <w:rtl/>
        </w:rPr>
      </w:pPr>
      <w:r w:rsidRPr="00C277B3">
        <w:rPr>
          <w:rFonts w:ascii="David" w:hAnsi="David" w:cs="David"/>
          <w:szCs w:val="24"/>
          <w:rtl/>
        </w:rPr>
        <w:t xml:space="preserve">חניכה </w:t>
      </w:r>
      <w:proofErr w:type="spellStart"/>
      <w:r w:rsidRPr="00C277B3">
        <w:rPr>
          <w:rFonts w:ascii="David" w:hAnsi="David" w:cs="David"/>
          <w:szCs w:val="24"/>
          <w:rtl/>
        </w:rPr>
        <w:t>ומנטורינג</w:t>
      </w:r>
      <w:proofErr w:type="spellEnd"/>
      <w:r w:rsidRPr="00C277B3">
        <w:rPr>
          <w:rFonts w:ascii="David" w:hAnsi="David" w:cs="David"/>
          <w:szCs w:val="24"/>
          <w:rtl/>
        </w:rPr>
        <w:t>, ליווי וייעוץ אישי</w:t>
      </w:r>
    </w:p>
    <w:p w:rsidR="00951352" w:rsidRPr="00C277B3" w:rsidRDefault="00951352" w:rsidP="00951352">
      <w:pPr>
        <w:pStyle w:val="a3"/>
        <w:spacing w:line="276" w:lineRule="auto"/>
        <w:jc w:val="both"/>
        <w:rPr>
          <w:rFonts w:ascii="David" w:hAnsi="David" w:cs="David"/>
          <w:szCs w:val="24"/>
          <w:rtl/>
        </w:rPr>
      </w:pPr>
    </w:p>
    <w:p w:rsidR="00951352" w:rsidRPr="00C277B3" w:rsidRDefault="00951352" w:rsidP="00951352">
      <w:pPr>
        <w:spacing w:line="276" w:lineRule="auto"/>
        <w:jc w:val="both"/>
        <w:rPr>
          <w:rFonts w:ascii="David" w:hAnsi="David" w:cs="David"/>
          <w:szCs w:val="24"/>
          <w:u w:val="single"/>
          <w:rtl/>
        </w:rPr>
      </w:pPr>
      <w:r w:rsidRPr="00C277B3">
        <w:rPr>
          <w:rFonts w:ascii="David" w:hAnsi="David" w:cs="David"/>
          <w:szCs w:val="24"/>
          <w:u w:val="single"/>
          <w:rtl/>
        </w:rPr>
        <w:t xml:space="preserve">רכיב </w:t>
      </w:r>
      <w:r>
        <w:rPr>
          <w:rFonts w:ascii="David" w:hAnsi="David" w:cs="David" w:hint="cs"/>
          <w:szCs w:val="24"/>
          <w:u w:val="single"/>
          <w:rtl/>
        </w:rPr>
        <w:t>ג</w:t>
      </w:r>
      <w:r w:rsidRPr="00C277B3">
        <w:rPr>
          <w:rFonts w:ascii="David" w:hAnsi="David" w:cs="David"/>
          <w:szCs w:val="24"/>
          <w:u w:val="single"/>
          <w:rtl/>
        </w:rPr>
        <w:t xml:space="preserve">'- שילוב ברשת בוגרים </w:t>
      </w:r>
    </w:p>
    <w:p w:rsidR="00951352" w:rsidRPr="00C277B3" w:rsidRDefault="00951352" w:rsidP="00951352">
      <w:pPr>
        <w:pStyle w:val="a3"/>
        <w:numPr>
          <w:ilvl w:val="0"/>
          <w:numId w:val="8"/>
        </w:numPr>
        <w:spacing w:after="160" w:line="276" w:lineRule="auto"/>
        <w:jc w:val="both"/>
        <w:rPr>
          <w:rFonts w:ascii="David" w:hAnsi="David" w:cs="David"/>
          <w:szCs w:val="24"/>
          <w:rtl/>
        </w:rPr>
      </w:pPr>
      <w:r w:rsidRPr="00C277B3">
        <w:rPr>
          <w:rFonts w:ascii="David" w:hAnsi="David" w:cs="David"/>
          <w:szCs w:val="24"/>
          <w:rtl/>
        </w:rPr>
        <w:t xml:space="preserve">מפגשי למידה ורישות </w:t>
      </w:r>
    </w:p>
    <w:p w:rsidR="00951352" w:rsidRPr="00C277B3" w:rsidRDefault="00951352" w:rsidP="00951352">
      <w:pPr>
        <w:pStyle w:val="a3"/>
        <w:numPr>
          <w:ilvl w:val="0"/>
          <w:numId w:val="8"/>
        </w:numPr>
        <w:spacing w:after="160" w:line="276" w:lineRule="auto"/>
        <w:jc w:val="both"/>
        <w:rPr>
          <w:rFonts w:ascii="David" w:hAnsi="David" w:cs="David"/>
          <w:szCs w:val="24"/>
          <w:rtl/>
        </w:rPr>
      </w:pPr>
      <w:proofErr w:type="spellStart"/>
      <w:r w:rsidRPr="00C277B3">
        <w:rPr>
          <w:rFonts w:ascii="David" w:hAnsi="David" w:cs="David"/>
          <w:szCs w:val="24"/>
          <w:rtl/>
        </w:rPr>
        <w:t>הנגשת</w:t>
      </w:r>
      <w:proofErr w:type="spellEnd"/>
      <w:r w:rsidRPr="00C277B3">
        <w:rPr>
          <w:rFonts w:ascii="David" w:hAnsi="David" w:cs="David"/>
          <w:szCs w:val="24"/>
          <w:rtl/>
        </w:rPr>
        <w:t xml:space="preserve"> משרות והיוועצות</w:t>
      </w:r>
    </w:p>
    <w:p w:rsidR="00951352" w:rsidRPr="00C277B3" w:rsidRDefault="00951352" w:rsidP="00951352">
      <w:pPr>
        <w:pStyle w:val="a3"/>
        <w:numPr>
          <w:ilvl w:val="0"/>
          <w:numId w:val="8"/>
        </w:numPr>
        <w:spacing w:after="160" w:line="276" w:lineRule="auto"/>
        <w:jc w:val="both"/>
        <w:rPr>
          <w:rFonts w:ascii="David" w:hAnsi="David" w:cs="David"/>
          <w:szCs w:val="24"/>
          <w:rtl/>
        </w:rPr>
      </w:pPr>
      <w:r w:rsidRPr="00C277B3">
        <w:rPr>
          <w:rFonts w:ascii="David" w:hAnsi="David" w:cs="David"/>
          <w:szCs w:val="24"/>
          <w:rtl/>
        </w:rPr>
        <w:t xml:space="preserve">יצירת שיתופי פעולה בין בוגרי התכנית </w:t>
      </w:r>
    </w:p>
    <w:p w:rsidR="00951352" w:rsidRDefault="00951352" w:rsidP="00951352">
      <w:pPr>
        <w:pStyle w:val="a3"/>
        <w:numPr>
          <w:ilvl w:val="0"/>
          <w:numId w:val="8"/>
        </w:numPr>
        <w:spacing w:after="160" w:line="276" w:lineRule="auto"/>
        <w:jc w:val="both"/>
        <w:rPr>
          <w:rFonts w:ascii="David" w:hAnsi="David" w:cs="David"/>
          <w:szCs w:val="24"/>
        </w:rPr>
      </w:pPr>
      <w:r w:rsidRPr="00C277B3">
        <w:rPr>
          <w:rFonts w:ascii="David" w:hAnsi="David" w:cs="David"/>
          <w:szCs w:val="24"/>
          <w:rtl/>
        </w:rPr>
        <w:t xml:space="preserve">פלטפורמה דיגיטלית לקיום שיח שוטף, עדכונים, התייעצויות הדדיות. </w:t>
      </w:r>
    </w:p>
    <w:p w:rsidR="00951352" w:rsidRPr="00951352" w:rsidRDefault="00951352" w:rsidP="00951352">
      <w:pPr>
        <w:spacing w:after="160" w:line="276" w:lineRule="auto"/>
        <w:jc w:val="both"/>
        <w:rPr>
          <w:rFonts w:ascii="David" w:hAnsi="David" w:cs="David"/>
          <w:szCs w:val="24"/>
          <w:u w:val="single"/>
          <w:rtl/>
        </w:rPr>
      </w:pPr>
      <w:r w:rsidRPr="00951352">
        <w:rPr>
          <w:rFonts w:ascii="David" w:hAnsi="David" w:cs="David"/>
          <w:szCs w:val="24"/>
          <w:u w:val="single"/>
          <w:rtl/>
        </w:rPr>
        <w:t xml:space="preserve">  </w:t>
      </w:r>
      <w:r w:rsidRPr="00951352">
        <w:rPr>
          <w:rFonts w:ascii="David" w:hAnsi="David" w:cs="David" w:hint="cs"/>
          <w:szCs w:val="24"/>
          <w:u w:val="single"/>
          <w:rtl/>
        </w:rPr>
        <w:t xml:space="preserve">רכיב ד' </w:t>
      </w:r>
      <w:r w:rsidRPr="00951352">
        <w:rPr>
          <w:rFonts w:ascii="David" w:hAnsi="David" w:cs="David"/>
          <w:szCs w:val="24"/>
          <w:u w:val="single"/>
          <w:rtl/>
        </w:rPr>
        <w:t xml:space="preserve">מערך ליווי לבוגרי </w:t>
      </w:r>
      <w:r w:rsidRPr="00951352">
        <w:rPr>
          <w:rFonts w:ascii="David" w:hAnsi="David" w:cs="David" w:hint="cs"/>
          <w:szCs w:val="24"/>
          <w:u w:val="single"/>
          <w:rtl/>
        </w:rPr>
        <w:t>התוכנית</w:t>
      </w:r>
    </w:p>
    <w:p w:rsidR="00951352" w:rsidRPr="00951352" w:rsidRDefault="00951352" w:rsidP="00951352">
      <w:pPr>
        <w:spacing w:after="160" w:line="276" w:lineRule="auto"/>
        <w:jc w:val="both"/>
        <w:rPr>
          <w:rFonts w:ascii="David" w:hAnsi="David" w:cs="David"/>
          <w:szCs w:val="24"/>
          <w:u w:val="single"/>
          <w:rtl/>
        </w:rPr>
      </w:pPr>
      <w:r w:rsidRPr="00951352">
        <w:rPr>
          <w:rFonts w:ascii="David" w:hAnsi="David" w:cs="David"/>
          <w:szCs w:val="24"/>
          <w:rtl/>
        </w:rPr>
        <w:t>קיום מערך ליווי ארוך טווח לבוגרי התכני</w:t>
      </w:r>
      <w:r w:rsidRPr="00951352">
        <w:rPr>
          <w:rFonts w:ascii="David" w:hAnsi="David" w:cs="David" w:hint="cs"/>
          <w:szCs w:val="24"/>
          <w:rtl/>
        </w:rPr>
        <w:t>ת</w:t>
      </w:r>
      <w:r w:rsidRPr="00951352">
        <w:rPr>
          <w:rFonts w:ascii="David" w:hAnsi="David" w:cs="David"/>
          <w:szCs w:val="24"/>
          <w:rtl/>
        </w:rPr>
        <w:t xml:space="preserve"> בתהליך השתלבות בתעסוקה, במהלך התעסוקה להתקדמות בתפקידים ובעבודה ישירה מול הארגונים הקולטים (נציבות שירות המדינה, רשויות </w:t>
      </w:r>
      <w:r w:rsidRPr="00951352">
        <w:rPr>
          <w:rFonts w:ascii="David" w:hAnsi="David" w:cs="David"/>
          <w:szCs w:val="24"/>
          <w:rtl/>
        </w:rPr>
        <w:lastRenderedPageBreak/>
        <w:t>מקומיות, עמותות ותכניות הצוערים)</w:t>
      </w:r>
      <w:r w:rsidRPr="00951352">
        <w:rPr>
          <w:rFonts w:ascii="David" w:hAnsi="David" w:cs="David"/>
          <w:szCs w:val="24"/>
        </w:rPr>
        <w:t xml:space="preserve"> </w:t>
      </w:r>
      <w:r w:rsidRPr="00951352">
        <w:rPr>
          <w:rFonts w:ascii="David" w:hAnsi="David" w:cs="David"/>
          <w:szCs w:val="24"/>
          <w:rtl/>
        </w:rPr>
        <w:t xml:space="preserve"> לסיוע בגישור על פערים תרבותיים.</w:t>
      </w:r>
      <w:r w:rsidRPr="00951352">
        <w:rPr>
          <w:rFonts w:ascii="David" w:hAnsi="David" w:cs="David"/>
          <w:b/>
          <w:bCs/>
          <w:szCs w:val="24"/>
          <w:rtl/>
        </w:rPr>
        <w:t xml:space="preserve"> </w:t>
      </w:r>
      <w:r w:rsidRPr="00951352">
        <w:rPr>
          <w:rFonts w:ascii="David" w:hAnsi="David" w:cs="David" w:hint="cs"/>
          <w:b/>
          <w:bCs/>
          <w:szCs w:val="24"/>
          <w:rtl/>
        </w:rPr>
        <w:t xml:space="preserve">כחלק ממערך הליווי תהיינה פעילות רשת </w:t>
      </w:r>
      <w:r w:rsidRPr="00951352">
        <w:rPr>
          <w:rFonts w:ascii="David" w:hAnsi="David" w:cs="David"/>
          <w:b/>
          <w:bCs/>
          <w:szCs w:val="24"/>
          <w:rtl/>
        </w:rPr>
        <w:t>–</w:t>
      </w:r>
      <w:r w:rsidRPr="00951352">
        <w:rPr>
          <w:rFonts w:ascii="David" w:hAnsi="David" w:cs="David" w:hint="cs"/>
          <w:b/>
          <w:bCs/>
          <w:szCs w:val="24"/>
          <w:rtl/>
        </w:rPr>
        <w:t xml:space="preserve"> </w:t>
      </w:r>
      <w:r w:rsidRPr="00951352">
        <w:rPr>
          <w:rFonts w:ascii="David" w:hAnsi="David" w:cs="David" w:hint="cs"/>
          <w:szCs w:val="24"/>
          <w:rtl/>
        </w:rPr>
        <w:t>על מנת לייצר תהליך השתלבות ועשייה אפקטיבי הושם דגש משמעותי על יצירת רשת בעבודה משותפת עם בוגרי התכנית. פעילותה רשת מביאה לידי התמקצעות בתחומי העשייה וחיזוק רישות וההון החברתי המשמעותי להתפתחות בתחום. מתקיימים אירועים וחיבורים ליצירת שיתופי פעולה והעמקת מרחבי החינוך הבלתי פורמלי בשדה הרשויות המקומיות.</w:t>
      </w:r>
    </w:p>
    <w:p w:rsidR="00951352" w:rsidRPr="00951352" w:rsidRDefault="00951352" w:rsidP="00951352">
      <w:pPr>
        <w:spacing w:line="276" w:lineRule="auto"/>
        <w:jc w:val="both"/>
        <w:rPr>
          <w:rFonts w:ascii="David" w:hAnsi="David" w:cs="David"/>
          <w:b/>
          <w:bCs/>
          <w:szCs w:val="24"/>
        </w:rPr>
      </w:pPr>
    </w:p>
    <w:p w:rsidR="00A108B6" w:rsidRPr="00C37753" w:rsidRDefault="00444B03" w:rsidP="00705ED2">
      <w:pPr>
        <w:spacing w:line="360" w:lineRule="auto"/>
        <w:rPr>
          <w:rFonts w:cs="David"/>
          <w:b/>
          <w:bCs/>
          <w:szCs w:val="24"/>
          <w:rtl/>
        </w:rPr>
      </w:pPr>
      <w:r w:rsidRPr="00444B03">
        <w:rPr>
          <w:rFonts w:cs="David" w:hint="cs"/>
          <w:b/>
          <w:bCs/>
          <w:szCs w:val="24"/>
          <w:u w:val="single"/>
          <w:rtl/>
        </w:rPr>
        <w:t>היקף פעילות מתוכנן</w:t>
      </w:r>
      <w:r w:rsidR="001F7A12">
        <w:rPr>
          <w:rFonts w:cs="David" w:hint="cs"/>
          <w:b/>
          <w:bCs/>
          <w:szCs w:val="24"/>
          <w:u w:val="single"/>
          <w:rtl/>
        </w:rPr>
        <w:t xml:space="preserve"> ועלות </w:t>
      </w:r>
      <w:r w:rsidR="00A108B6" w:rsidRPr="00C37753">
        <w:rPr>
          <w:rFonts w:cs="David" w:hint="cs"/>
          <w:b/>
          <w:bCs/>
          <w:szCs w:val="24"/>
          <w:u w:val="single"/>
          <w:rtl/>
        </w:rPr>
        <w:t>מחזור:</w:t>
      </w:r>
    </w:p>
    <w:p w:rsidR="00951352" w:rsidRDefault="00951352" w:rsidP="00951352">
      <w:pPr>
        <w:spacing w:line="360" w:lineRule="auto"/>
        <w:rPr>
          <w:rFonts w:ascii="David" w:hAnsi="David" w:cs="David"/>
          <w:b/>
          <w:bCs/>
          <w:szCs w:val="24"/>
          <w:u w:val="single"/>
          <w:rtl/>
        </w:rPr>
      </w:pPr>
      <w:r w:rsidRPr="00C277B3">
        <w:rPr>
          <w:rFonts w:ascii="David" w:hAnsi="David" w:cs="David"/>
          <w:szCs w:val="24"/>
          <w:rtl/>
        </w:rPr>
        <w:t xml:space="preserve">  </w:t>
      </w:r>
    </w:p>
    <w:p w:rsidR="00951352" w:rsidRPr="00743B2A" w:rsidRDefault="00951352" w:rsidP="00CC7E11">
      <w:pPr>
        <w:spacing w:line="360" w:lineRule="auto"/>
        <w:rPr>
          <w:rFonts w:ascii="David" w:hAnsi="David" w:cs="David"/>
          <w:b/>
          <w:bCs/>
          <w:szCs w:val="24"/>
          <w:u w:val="single"/>
          <w:rtl/>
        </w:rPr>
      </w:pPr>
      <w:r w:rsidRPr="00743B2A">
        <w:rPr>
          <w:rFonts w:ascii="David" w:hAnsi="David" w:cs="David"/>
          <w:b/>
          <w:bCs/>
          <w:szCs w:val="24"/>
          <w:rtl/>
        </w:rPr>
        <w:t>תקופת ההתקשרות המתוכננת:</w:t>
      </w:r>
      <w:r w:rsidR="000E5B24">
        <w:rPr>
          <w:rFonts w:ascii="David" w:hAnsi="David" w:cs="David" w:hint="cs"/>
          <w:b/>
          <w:bCs/>
          <w:szCs w:val="24"/>
          <w:u w:val="single"/>
          <w:rtl/>
        </w:rPr>
        <w:t xml:space="preserve"> </w:t>
      </w:r>
      <w:r w:rsidR="00CC7E11">
        <w:rPr>
          <w:rFonts w:ascii="David" w:hAnsi="David" w:cs="David" w:hint="cs"/>
          <w:b/>
          <w:bCs/>
          <w:szCs w:val="24"/>
          <w:u w:val="single"/>
          <w:rtl/>
        </w:rPr>
        <w:t>9.10</w:t>
      </w:r>
      <w:r w:rsidR="001771DB">
        <w:rPr>
          <w:rFonts w:ascii="David" w:hAnsi="David" w:cs="David" w:hint="cs"/>
          <w:b/>
          <w:bCs/>
          <w:szCs w:val="24"/>
          <w:u w:val="single"/>
          <w:rtl/>
        </w:rPr>
        <w:t>.2023-</w:t>
      </w:r>
      <w:r w:rsidR="00115E09">
        <w:rPr>
          <w:rFonts w:ascii="David" w:hAnsi="David" w:cs="David" w:hint="cs"/>
          <w:b/>
          <w:bCs/>
          <w:szCs w:val="24"/>
          <w:u w:val="single"/>
          <w:rtl/>
        </w:rPr>
        <w:t>31.12.2024</w:t>
      </w:r>
    </w:p>
    <w:p w:rsidR="00951352" w:rsidRDefault="00951352" w:rsidP="001771DB">
      <w:pPr>
        <w:spacing w:line="360" w:lineRule="auto"/>
        <w:rPr>
          <w:rFonts w:ascii="David" w:hAnsi="David" w:cs="David"/>
          <w:szCs w:val="24"/>
          <w:rtl/>
        </w:rPr>
      </w:pPr>
      <w:r w:rsidRPr="00743B2A">
        <w:rPr>
          <w:rFonts w:ascii="David" w:hAnsi="David" w:cs="David"/>
          <w:b/>
          <w:bCs/>
          <w:szCs w:val="24"/>
          <w:rtl/>
        </w:rPr>
        <w:t>עלות:</w:t>
      </w:r>
      <w:r w:rsidRPr="00743B2A">
        <w:rPr>
          <w:rFonts w:ascii="David" w:hAnsi="David" w:cs="David"/>
          <w:szCs w:val="24"/>
          <w:rtl/>
        </w:rPr>
        <w:t xml:space="preserve"> חלקו של המשרד  </w:t>
      </w:r>
      <w:r w:rsidRPr="00743B2A">
        <w:rPr>
          <w:rFonts w:ascii="David" w:hAnsi="David" w:cs="David" w:hint="cs"/>
          <w:b/>
          <w:bCs/>
          <w:szCs w:val="24"/>
          <w:rtl/>
        </w:rPr>
        <w:t>700</w:t>
      </w:r>
      <w:r w:rsidRPr="00743B2A">
        <w:rPr>
          <w:rFonts w:ascii="David" w:hAnsi="David" w:cs="David"/>
          <w:b/>
          <w:bCs/>
          <w:szCs w:val="24"/>
          <w:rtl/>
        </w:rPr>
        <w:t>,000 ₪</w:t>
      </w:r>
      <w:r w:rsidR="001771DB">
        <w:rPr>
          <w:rFonts w:ascii="David" w:hAnsi="David" w:cs="David" w:hint="cs"/>
          <w:b/>
          <w:bCs/>
          <w:szCs w:val="24"/>
          <w:rtl/>
        </w:rPr>
        <w:t>,</w:t>
      </w:r>
      <w:r w:rsidRPr="00743B2A">
        <w:rPr>
          <w:rFonts w:ascii="David" w:hAnsi="David" w:cs="David" w:hint="cs"/>
          <w:b/>
          <w:bCs/>
          <w:szCs w:val="24"/>
          <w:rtl/>
        </w:rPr>
        <w:t xml:space="preserve"> </w:t>
      </w:r>
      <w:r w:rsidRPr="00743B2A">
        <w:rPr>
          <w:rFonts w:ascii="David" w:hAnsi="David" w:cs="David"/>
          <w:szCs w:val="24"/>
          <w:rtl/>
        </w:rPr>
        <w:t xml:space="preserve">חלקה של מרכז מעשה – </w:t>
      </w:r>
      <w:r w:rsidRPr="00743B2A">
        <w:rPr>
          <w:rFonts w:ascii="David" w:hAnsi="David" w:cs="David" w:hint="cs"/>
          <w:b/>
          <w:bCs/>
          <w:szCs w:val="24"/>
          <w:rtl/>
        </w:rPr>
        <w:t>700</w:t>
      </w:r>
      <w:r w:rsidR="001771DB">
        <w:rPr>
          <w:rFonts w:ascii="David" w:hAnsi="David" w:cs="David"/>
          <w:b/>
          <w:bCs/>
          <w:szCs w:val="24"/>
          <w:rtl/>
        </w:rPr>
        <w:t>,000₪</w:t>
      </w:r>
      <w:r w:rsidR="001771DB">
        <w:rPr>
          <w:rFonts w:ascii="David" w:hAnsi="David" w:cs="David" w:hint="cs"/>
          <w:b/>
          <w:bCs/>
          <w:szCs w:val="24"/>
          <w:rtl/>
        </w:rPr>
        <w:t xml:space="preserve"> </w:t>
      </w:r>
      <w:r w:rsidRPr="00743B2A">
        <w:rPr>
          <w:rFonts w:ascii="David" w:hAnsi="David" w:cs="David"/>
          <w:szCs w:val="24"/>
          <w:rtl/>
        </w:rPr>
        <w:t>ממקורות פרטיים</w:t>
      </w:r>
      <w:r>
        <w:rPr>
          <w:rFonts w:ascii="David" w:hAnsi="David" w:cs="David" w:hint="cs"/>
          <w:szCs w:val="24"/>
          <w:rtl/>
        </w:rPr>
        <w:t>.</w:t>
      </w:r>
    </w:p>
    <w:p w:rsidR="00951352" w:rsidRPr="00743B2A" w:rsidRDefault="00951352" w:rsidP="00951352">
      <w:pPr>
        <w:spacing w:line="360" w:lineRule="auto"/>
        <w:rPr>
          <w:rFonts w:ascii="David" w:hAnsi="David" w:cs="David"/>
          <w:szCs w:val="24"/>
          <w:rtl/>
        </w:rPr>
      </w:pPr>
    </w:p>
    <w:p w:rsidR="00951352" w:rsidRPr="00743B2A" w:rsidRDefault="00951352" w:rsidP="00705ED2">
      <w:pPr>
        <w:spacing w:line="360" w:lineRule="auto"/>
        <w:rPr>
          <w:rFonts w:ascii="David" w:hAnsi="David" w:cs="David"/>
          <w:szCs w:val="24"/>
          <w:rtl/>
        </w:rPr>
      </w:pPr>
      <w:r w:rsidRPr="00743B2A">
        <w:rPr>
          <w:rFonts w:ascii="David" w:hAnsi="David" w:cs="David"/>
          <w:szCs w:val="24"/>
          <w:rtl/>
        </w:rPr>
        <w:t xml:space="preserve">המשרד שומר את האופציה להארכת ההתקשרות </w:t>
      </w:r>
      <w:r w:rsidRPr="00743B2A">
        <w:rPr>
          <w:rFonts w:ascii="David" w:hAnsi="David" w:cs="David" w:hint="eastAsia"/>
          <w:szCs w:val="24"/>
          <w:rtl/>
        </w:rPr>
        <w:t>ל</w:t>
      </w:r>
      <w:r w:rsidR="00890157">
        <w:rPr>
          <w:rFonts w:ascii="David" w:hAnsi="David" w:cs="David" w:hint="cs"/>
          <w:szCs w:val="24"/>
          <w:rtl/>
        </w:rPr>
        <w:t>מחזור אחד נוסף</w:t>
      </w:r>
    </w:p>
    <w:p w:rsidR="00951352" w:rsidRPr="00743B2A" w:rsidRDefault="00951352" w:rsidP="00951352">
      <w:pPr>
        <w:spacing w:line="360" w:lineRule="auto"/>
        <w:rPr>
          <w:rFonts w:ascii="David" w:hAnsi="David" w:cs="David"/>
          <w:szCs w:val="24"/>
          <w:rtl/>
        </w:rPr>
      </w:pPr>
    </w:p>
    <w:p w:rsidR="00444B03" w:rsidRPr="00444B03" w:rsidRDefault="00444B03" w:rsidP="00444B03">
      <w:pPr>
        <w:spacing w:line="360" w:lineRule="auto"/>
        <w:rPr>
          <w:rFonts w:cs="David"/>
          <w:b/>
          <w:bCs/>
          <w:szCs w:val="24"/>
          <w:u w:val="single"/>
          <w:rtl/>
        </w:rPr>
      </w:pPr>
      <w:r w:rsidRPr="00444B03">
        <w:rPr>
          <w:rFonts w:cs="David" w:hint="cs"/>
          <w:b/>
          <w:bCs/>
          <w:szCs w:val="24"/>
          <w:u w:val="single"/>
          <w:rtl/>
        </w:rPr>
        <w:t>פירוט דרישות מהספק</w:t>
      </w:r>
    </w:p>
    <w:p w:rsidR="00444B03" w:rsidRPr="00444B03" w:rsidRDefault="00444B03" w:rsidP="00444B03">
      <w:pPr>
        <w:spacing w:line="360" w:lineRule="auto"/>
        <w:rPr>
          <w:rFonts w:cs="David"/>
          <w:szCs w:val="24"/>
          <w:rtl/>
        </w:rPr>
      </w:pPr>
      <w:r w:rsidRPr="00444B03">
        <w:rPr>
          <w:rFonts w:cs="David" w:hint="cs"/>
          <w:szCs w:val="24"/>
          <w:rtl/>
        </w:rPr>
        <w:t>ככל שיש גורם נוסף הסבור שהוא מסוגל לבצע את הפעילות, יפנה בהצעה מתאימה כאשר עליו לקחת בחשבון כי עליו לעמוד ב</w:t>
      </w:r>
      <w:r w:rsidR="00B130AA">
        <w:rPr>
          <w:rFonts w:cs="David" w:hint="cs"/>
          <w:szCs w:val="24"/>
          <w:rtl/>
        </w:rPr>
        <w:t>כל ה</w:t>
      </w:r>
      <w:r w:rsidRPr="00444B03">
        <w:rPr>
          <w:rFonts w:cs="David" w:hint="cs"/>
          <w:szCs w:val="24"/>
          <w:rtl/>
        </w:rPr>
        <w:t xml:space="preserve">דרישות הבאות: </w:t>
      </w:r>
    </w:p>
    <w:p w:rsidR="00444B03" w:rsidRPr="00444B03" w:rsidRDefault="00444B03" w:rsidP="00951352">
      <w:pPr>
        <w:numPr>
          <w:ilvl w:val="0"/>
          <w:numId w:val="1"/>
        </w:numPr>
        <w:spacing w:line="360" w:lineRule="auto"/>
        <w:rPr>
          <w:rFonts w:cs="David"/>
          <w:szCs w:val="24"/>
          <w:rtl/>
        </w:rPr>
      </w:pPr>
      <w:r w:rsidRPr="00444B03">
        <w:rPr>
          <w:rFonts w:cs="David" w:hint="cs"/>
          <w:szCs w:val="24"/>
          <w:rtl/>
        </w:rPr>
        <w:t xml:space="preserve">ניסיון בהפעלת </w:t>
      </w:r>
      <w:proofErr w:type="spellStart"/>
      <w:r w:rsidR="00951352">
        <w:rPr>
          <w:rFonts w:cs="David" w:hint="cs"/>
          <w:szCs w:val="24"/>
          <w:rtl/>
        </w:rPr>
        <w:t>תוכניות</w:t>
      </w:r>
      <w:proofErr w:type="spellEnd"/>
      <w:r w:rsidR="00951352">
        <w:rPr>
          <w:rFonts w:cs="David" w:hint="cs"/>
          <w:szCs w:val="24"/>
          <w:rtl/>
        </w:rPr>
        <w:t xml:space="preserve"> ערוצי הזנת מצוינות למגזר משרתי הציבור</w:t>
      </w:r>
      <w:r w:rsidRPr="00444B03">
        <w:rPr>
          <w:rFonts w:cs="David" w:hint="cs"/>
          <w:szCs w:val="24"/>
          <w:rtl/>
        </w:rPr>
        <w:t xml:space="preserve"> במסגרת "עתודות לישראל" </w:t>
      </w:r>
      <w:r w:rsidR="00B130AA">
        <w:rPr>
          <w:rFonts w:cs="David" w:hint="cs"/>
          <w:szCs w:val="24"/>
          <w:rtl/>
        </w:rPr>
        <w:t>(</w:t>
      </w:r>
      <w:r w:rsidR="000B3B16">
        <w:rPr>
          <w:rFonts w:cs="David" w:hint="cs"/>
          <w:szCs w:val="24"/>
          <w:rtl/>
        </w:rPr>
        <w:t xml:space="preserve">בכפוף </w:t>
      </w:r>
      <w:r w:rsidR="00B130AA">
        <w:rPr>
          <w:rFonts w:cs="David" w:hint="cs"/>
          <w:szCs w:val="24"/>
          <w:rtl/>
        </w:rPr>
        <w:t>לאיש</w:t>
      </w:r>
      <w:r w:rsidR="000B3B16">
        <w:rPr>
          <w:rFonts w:cs="David" w:hint="cs"/>
          <w:szCs w:val="24"/>
          <w:rtl/>
        </w:rPr>
        <w:t>ור אגף עתודות לישראל במשרד ראש הממשלה</w:t>
      </w:r>
      <w:r w:rsidR="00B130AA">
        <w:rPr>
          <w:rFonts w:cs="David" w:hint="cs"/>
          <w:szCs w:val="24"/>
          <w:rtl/>
        </w:rPr>
        <w:t xml:space="preserve">). </w:t>
      </w:r>
    </w:p>
    <w:p w:rsidR="00444B03" w:rsidRPr="00444B03" w:rsidRDefault="002101D2" w:rsidP="00444B03">
      <w:pPr>
        <w:numPr>
          <w:ilvl w:val="0"/>
          <w:numId w:val="1"/>
        </w:numPr>
        <w:spacing w:line="360" w:lineRule="auto"/>
        <w:rPr>
          <w:rFonts w:cs="David"/>
          <w:szCs w:val="24"/>
        </w:rPr>
      </w:pPr>
      <w:r>
        <w:rPr>
          <w:rFonts w:cs="David" w:hint="cs"/>
          <w:szCs w:val="24"/>
          <w:rtl/>
        </w:rPr>
        <w:t>ניסיון בהכשרה וחשיפה לשירות הציבורי</w:t>
      </w:r>
      <w:r w:rsidR="00590AA6">
        <w:rPr>
          <w:rFonts w:cs="David" w:hint="cs"/>
          <w:szCs w:val="24"/>
          <w:rtl/>
        </w:rPr>
        <w:t>.</w:t>
      </w:r>
    </w:p>
    <w:p w:rsidR="00444B03" w:rsidRDefault="002101D2" w:rsidP="009741F4">
      <w:pPr>
        <w:numPr>
          <w:ilvl w:val="0"/>
          <w:numId w:val="1"/>
        </w:numPr>
        <w:spacing w:line="360" w:lineRule="auto"/>
        <w:rPr>
          <w:rFonts w:cs="David"/>
          <w:szCs w:val="24"/>
        </w:rPr>
      </w:pPr>
      <w:r>
        <w:rPr>
          <w:rFonts w:cs="David" w:hint="cs"/>
          <w:szCs w:val="24"/>
          <w:rtl/>
        </w:rPr>
        <w:t>ניסיון בעבודה חינוכית בתחום הנוער.</w:t>
      </w:r>
    </w:p>
    <w:p w:rsidR="002101D2" w:rsidRPr="00444B03" w:rsidRDefault="002101D2" w:rsidP="009741F4">
      <w:pPr>
        <w:numPr>
          <w:ilvl w:val="0"/>
          <w:numId w:val="1"/>
        </w:numPr>
        <w:spacing w:line="360" w:lineRule="auto"/>
        <w:rPr>
          <w:rFonts w:cs="David"/>
          <w:szCs w:val="24"/>
        </w:rPr>
      </w:pPr>
      <w:r>
        <w:rPr>
          <w:rFonts w:cs="David" w:hint="cs"/>
          <w:szCs w:val="24"/>
          <w:rtl/>
        </w:rPr>
        <w:t>ניסיון בעבודה חינוכית בתוכניות התנדבות קדם שירות.</w:t>
      </w:r>
    </w:p>
    <w:p w:rsidR="00444B03" w:rsidRPr="00444B03" w:rsidRDefault="00444B03" w:rsidP="00705ED2">
      <w:pPr>
        <w:numPr>
          <w:ilvl w:val="0"/>
          <w:numId w:val="1"/>
        </w:numPr>
        <w:spacing w:line="360" w:lineRule="auto"/>
        <w:rPr>
          <w:rFonts w:cs="David"/>
          <w:szCs w:val="24"/>
          <w:rtl/>
        </w:rPr>
      </w:pPr>
      <w:r w:rsidRPr="00444B03">
        <w:rPr>
          <w:rFonts w:cs="David" w:hint="cs"/>
          <w:szCs w:val="24"/>
          <w:rtl/>
        </w:rPr>
        <w:t>מימון מחצית מעלות התכנית לפחות, בסכום שלא יפחת מהסכום של</w:t>
      </w:r>
      <w:r w:rsidR="00E01C0C">
        <w:rPr>
          <w:rFonts w:cs="David" w:hint="cs"/>
          <w:szCs w:val="24"/>
          <w:rtl/>
        </w:rPr>
        <w:t xml:space="preserve"> </w:t>
      </w:r>
      <w:r w:rsidR="00B055B6">
        <w:rPr>
          <w:rFonts w:cs="David" w:hint="cs"/>
          <w:szCs w:val="24"/>
          <w:rtl/>
        </w:rPr>
        <w:t xml:space="preserve">700,000 </w:t>
      </w:r>
      <w:r w:rsidRPr="00444B03">
        <w:rPr>
          <w:rFonts w:cs="David" w:hint="cs"/>
          <w:szCs w:val="24"/>
          <w:rtl/>
        </w:rPr>
        <w:t>₪, להיקף תכנית זהה למתואר במודעה זו, וממקורות פרטיים</w:t>
      </w:r>
      <w:r w:rsidR="00E01C0C">
        <w:rPr>
          <w:rFonts w:cs="David" w:hint="cs"/>
          <w:szCs w:val="24"/>
          <w:rtl/>
        </w:rPr>
        <w:t xml:space="preserve">. </w:t>
      </w:r>
    </w:p>
    <w:p w:rsidR="00444B03" w:rsidRPr="00444B03" w:rsidRDefault="00444B03" w:rsidP="001771DB">
      <w:pPr>
        <w:pStyle w:val="a3"/>
        <w:numPr>
          <w:ilvl w:val="0"/>
          <w:numId w:val="1"/>
        </w:numPr>
        <w:pBdr>
          <w:top w:val="nil"/>
          <w:left w:val="nil"/>
          <w:bottom w:val="nil"/>
          <w:right w:val="nil"/>
          <w:between w:val="nil"/>
          <w:bar w:val="nil"/>
        </w:pBdr>
        <w:spacing w:line="360" w:lineRule="auto"/>
        <w:contextualSpacing w:val="0"/>
        <w:rPr>
          <w:rFonts w:cs="David"/>
          <w:szCs w:val="24"/>
        </w:rPr>
      </w:pPr>
      <w:r w:rsidRPr="00444B03">
        <w:rPr>
          <w:rFonts w:ascii="Arial" w:hAnsi="Arial" w:cs="David" w:hint="cs"/>
          <w:szCs w:val="24"/>
          <w:rtl/>
        </w:rPr>
        <w:t>יכולת</w:t>
      </w:r>
      <w:r w:rsidRPr="00444B03">
        <w:rPr>
          <w:rFonts w:cs="David" w:hint="cs"/>
          <w:szCs w:val="24"/>
          <w:rtl/>
        </w:rPr>
        <w:t xml:space="preserve"> </w:t>
      </w:r>
      <w:r w:rsidRPr="00444B03">
        <w:rPr>
          <w:rFonts w:ascii="Arial" w:hAnsi="Arial" w:cs="David" w:hint="cs"/>
          <w:szCs w:val="24"/>
          <w:rtl/>
        </w:rPr>
        <w:t>עמידה</w:t>
      </w:r>
      <w:r w:rsidRPr="00444B03">
        <w:rPr>
          <w:rFonts w:cs="David" w:hint="cs"/>
          <w:szCs w:val="24"/>
          <w:rtl/>
        </w:rPr>
        <w:t xml:space="preserve"> </w:t>
      </w:r>
      <w:proofErr w:type="spellStart"/>
      <w:r w:rsidRPr="00444B03">
        <w:rPr>
          <w:rFonts w:ascii="Arial" w:hAnsi="Arial" w:cs="David" w:hint="cs"/>
          <w:szCs w:val="24"/>
          <w:rtl/>
        </w:rPr>
        <w:t>בלו</w:t>
      </w:r>
      <w:r w:rsidRPr="00444B03">
        <w:rPr>
          <w:rFonts w:cs="David" w:hint="cs"/>
          <w:szCs w:val="24"/>
          <w:rtl/>
        </w:rPr>
        <w:t>"</w:t>
      </w:r>
      <w:r w:rsidRPr="00444B03">
        <w:rPr>
          <w:rFonts w:ascii="Arial" w:hAnsi="Arial" w:cs="David" w:hint="cs"/>
          <w:szCs w:val="24"/>
          <w:rtl/>
        </w:rPr>
        <w:t>ז</w:t>
      </w:r>
      <w:proofErr w:type="spellEnd"/>
      <w:r w:rsidRPr="00444B03">
        <w:rPr>
          <w:rFonts w:cs="David" w:hint="cs"/>
          <w:szCs w:val="24"/>
          <w:rtl/>
        </w:rPr>
        <w:t xml:space="preserve"> </w:t>
      </w:r>
      <w:r w:rsidRPr="00444B03">
        <w:rPr>
          <w:rFonts w:ascii="Arial" w:hAnsi="Arial" w:cs="David" w:hint="cs"/>
          <w:szCs w:val="24"/>
          <w:rtl/>
        </w:rPr>
        <w:t>המאפשר</w:t>
      </w:r>
      <w:r w:rsidRPr="00444B03">
        <w:rPr>
          <w:rFonts w:cs="David" w:hint="cs"/>
          <w:szCs w:val="24"/>
          <w:rtl/>
        </w:rPr>
        <w:t xml:space="preserve"> </w:t>
      </w:r>
      <w:r w:rsidRPr="00444B03">
        <w:rPr>
          <w:rFonts w:ascii="Arial" w:hAnsi="Arial" w:cs="David" w:hint="cs"/>
          <w:szCs w:val="24"/>
          <w:rtl/>
        </w:rPr>
        <w:t>פתיחת</w:t>
      </w:r>
      <w:r w:rsidRPr="00444B03">
        <w:rPr>
          <w:rFonts w:cs="David" w:hint="cs"/>
          <w:szCs w:val="24"/>
          <w:rtl/>
        </w:rPr>
        <w:t xml:space="preserve"> </w:t>
      </w:r>
      <w:r w:rsidRPr="00444B03">
        <w:rPr>
          <w:rFonts w:ascii="Arial" w:hAnsi="Arial" w:cs="David" w:hint="cs"/>
          <w:szCs w:val="24"/>
          <w:rtl/>
        </w:rPr>
        <w:t>תכנית</w:t>
      </w:r>
      <w:r w:rsidR="009442CC">
        <w:rPr>
          <w:rFonts w:ascii="Arial" w:hAnsi="Arial" w:cs="David" w:hint="cs"/>
          <w:szCs w:val="24"/>
          <w:rtl/>
        </w:rPr>
        <w:t xml:space="preserve"> </w:t>
      </w:r>
      <w:r w:rsidR="0025258E">
        <w:rPr>
          <w:rFonts w:ascii="Arial" w:hAnsi="Arial" w:cs="David" w:hint="cs"/>
          <w:szCs w:val="24"/>
          <w:rtl/>
        </w:rPr>
        <w:t xml:space="preserve">הכשרה מקצועית </w:t>
      </w:r>
      <w:r w:rsidR="001771DB">
        <w:rPr>
          <w:rFonts w:ascii="Arial" w:hAnsi="Arial" w:cs="David" w:hint="cs"/>
          <w:szCs w:val="24"/>
          <w:rtl/>
        </w:rPr>
        <w:t>15 לספטמבר 2023.</w:t>
      </w:r>
    </w:p>
    <w:p w:rsidR="00444B03" w:rsidRPr="00444B03" w:rsidRDefault="00444B03" w:rsidP="002101D2">
      <w:pPr>
        <w:pStyle w:val="a3"/>
        <w:numPr>
          <w:ilvl w:val="0"/>
          <w:numId w:val="1"/>
        </w:numPr>
        <w:pBdr>
          <w:top w:val="nil"/>
          <w:left w:val="nil"/>
          <w:bottom w:val="nil"/>
          <w:right w:val="nil"/>
          <w:between w:val="nil"/>
          <w:bar w:val="nil"/>
        </w:pBdr>
        <w:spacing w:line="360" w:lineRule="auto"/>
        <w:contextualSpacing w:val="0"/>
        <w:rPr>
          <w:rFonts w:cs="David"/>
          <w:szCs w:val="24"/>
        </w:rPr>
      </w:pPr>
      <w:r w:rsidRPr="00444B03">
        <w:rPr>
          <w:rFonts w:ascii="Arial" w:hAnsi="Arial" w:cs="David" w:hint="cs"/>
          <w:szCs w:val="24"/>
          <w:rtl/>
        </w:rPr>
        <w:t>לרשות</w:t>
      </w:r>
      <w:r w:rsidRPr="00444B03">
        <w:rPr>
          <w:rFonts w:cs="David" w:hint="cs"/>
          <w:szCs w:val="24"/>
          <w:rtl/>
        </w:rPr>
        <w:t xml:space="preserve"> </w:t>
      </w:r>
      <w:r w:rsidRPr="00444B03">
        <w:rPr>
          <w:rFonts w:ascii="Arial" w:hAnsi="Arial" w:cs="David" w:hint="cs"/>
          <w:szCs w:val="24"/>
          <w:rtl/>
        </w:rPr>
        <w:t>הגוף</w:t>
      </w:r>
      <w:r w:rsidRPr="00444B03">
        <w:rPr>
          <w:rFonts w:cs="David" w:hint="cs"/>
          <w:szCs w:val="24"/>
          <w:rtl/>
        </w:rPr>
        <w:t xml:space="preserve"> </w:t>
      </w:r>
      <w:r w:rsidRPr="00444B03">
        <w:rPr>
          <w:rFonts w:ascii="Arial" w:hAnsi="Arial" w:cs="David" w:hint="cs"/>
          <w:szCs w:val="24"/>
          <w:rtl/>
        </w:rPr>
        <w:t>יש</w:t>
      </w:r>
      <w:r w:rsidRPr="00444B03">
        <w:rPr>
          <w:rFonts w:cs="David" w:hint="cs"/>
          <w:szCs w:val="24"/>
          <w:rtl/>
        </w:rPr>
        <w:t xml:space="preserve"> </w:t>
      </w:r>
      <w:r w:rsidRPr="00444B03">
        <w:rPr>
          <w:rFonts w:ascii="Arial" w:hAnsi="Arial" w:cs="David" w:hint="cs"/>
          <w:szCs w:val="24"/>
          <w:rtl/>
        </w:rPr>
        <w:t>כ</w:t>
      </w:r>
      <w:r w:rsidRPr="00444B03">
        <w:rPr>
          <w:rFonts w:cs="David" w:hint="cs"/>
          <w:szCs w:val="24"/>
          <w:rtl/>
        </w:rPr>
        <w:t>"</w:t>
      </w:r>
      <w:r w:rsidRPr="00444B03">
        <w:rPr>
          <w:rFonts w:ascii="Arial" w:hAnsi="Arial" w:cs="David" w:hint="cs"/>
          <w:szCs w:val="24"/>
          <w:rtl/>
        </w:rPr>
        <w:t>א</w:t>
      </w:r>
      <w:r w:rsidRPr="00444B03">
        <w:rPr>
          <w:rFonts w:cs="David" w:hint="cs"/>
          <w:szCs w:val="24"/>
          <w:rtl/>
        </w:rPr>
        <w:t xml:space="preserve"> </w:t>
      </w:r>
      <w:r w:rsidRPr="00444B03">
        <w:rPr>
          <w:rFonts w:ascii="Arial" w:hAnsi="Arial" w:cs="David" w:hint="cs"/>
          <w:szCs w:val="24"/>
          <w:rtl/>
        </w:rPr>
        <w:t>מקצועי</w:t>
      </w:r>
      <w:r w:rsidRPr="00444B03">
        <w:rPr>
          <w:rFonts w:cs="David" w:hint="cs"/>
          <w:szCs w:val="24"/>
          <w:rtl/>
        </w:rPr>
        <w:t xml:space="preserve"> לביצוע התכנית (</w:t>
      </w:r>
      <w:r w:rsidRPr="00444B03">
        <w:rPr>
          <w:rFonts w:ascii="Arial" w:hAnsi="Arial" w:cs="David" w:hint="cs"/>
          <w:szCs w:val="24"/>
          <w:rtl/>
        </w:rPr>
        <w:t xml:space="preserve">הכנת תכנית </w:t>
      </w:r>
      <w:r w:rsidR="001D2860" w:rsidRPr="00444B03">
        <w:rPr>
          <w:rFonts w:ascii="Arial" w:hAnsi="Arial" w:cs="David" w:hint="cs"/>
          <w:szCs w:val="24"/>
          <w:rtl/>
        </w:rPr>
        <w:t>ה</w:t>
      </w:r>
      <w:r w:rsidR="001D2860">
        <w:rPr>
          <w:rFonts w:ascii="Arial" w:hAnsi="Arial" w:cs="David" w:hint="cs"/>
          <w:szCs w:val="24"/>
          <w:rtl/>
        </w:rPr>
        <w:t>למידה</w:t>
      </w:r>
      <w:r w:rsidRPr="00444B03">
        <w:rPr>
          <w:rFonts w:ascii="Arial" w:hAnsi="Arial" w:cs="David" w:hint="cs"/>
          <w:szCs w:val="24"/>
          <w:rtl/>
        </w:rPr>
        <w:t>, ג</w:t>
      </w:r>
      <w:r w:rsidR="002101D2">
        <w:rPr>
          <w:rFonts w:ascii="Arial" w:hAnsi="Arial" w:cs="David" w:hint="cs"/>
          <w:szCs w:val="24"/>
          <w:rtl/>
        </w:rPr>
        <w:t xml:space="preserve">יבוש רשימת מרצים, בניית מתודות </w:t>
      </w:r>
      <w:r w:rsidRPr="00444B03">
        <w:rPr>
          <w:rFonts w:ascii="Arial" w:hAnsi="Arial" w:cs="David" w:hint="cs"/>
          <w:szCs w:val="24"/>
          <w:rtl/>
        </w:rPr>
        <w:t>ועוד</w:t>
      </w:r>
      <w:r w:rsidRPr="00444B03">
        <w:rPr>
          <w:rFonts w:cs="David" w:hint="cs"/>
          <w:szCs w:val="24"/>
          <w:rtl/>
        </w:rPr>
        <w:t>)</w:t>
      </w:r>
      <w:r w:rsidR="000B3B16">
        <w:rPr>
          <w:rFonts w:cs="David" w:hint="cs"/>
          <w:szCs w:val="24"/>
          <w:rtl/>
        </w:rPr>
        <w:t xml:space="preserve">. </w:t>
      </w:r>
    </w:p>
    <w:p w:rsidR="00444B03" w:rsidRPr="00444B03" w:rsidRDefault="00444B03" w:rsidP="00444B03">
      <w:pPr>
        <w:numPr>
          <w:ilvl w:val="0"/>
          <w:numId w:val="2"/>
        </w:numPr>
        <w:spacing w:line="360" w:lineRule="auto"/>
        <w:rPr>
          <w:rFonts w:cs="David"/>
          <w:szCs w:val="24"/>
        </w:rPr>
      </w:pPr>
      <w:r w:rsidRPr="00444B03">
        <w:rPr>
          <w:rFonts w:cs="David" w:hint="cs"/>
          <w:szCs w:val="24"/>
          <w:rtl/>
        </w:rPr>
        <w:t>ככל שהמציע הוא גוף משפטי מאוגד והוא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444B03" w:rsidRPr="00444B03" w:rsidRDefault="00444B03" w:rsidP="00444B03">
      <w:pPr>
        <w:numPr>
          <w:ilvl w:val="0"/>
          <w:numId w:val="2"/>
        </w:numPr>
        <w:spacing w:line="360" w:lineRule="auto"/>
        <w:rPr>
          <w:rFonts w:cs="David"/>
          <w:szCs w:val="24"/>
          <w:u w:val="single"/>
        </w:rPr>
      </w:pPr>
      <w:r w:rsidRPr="00444B03">
        <w:rPr>
          <w:rFonts w:cs="David" w:hint="cs"/>
          <w:szCs w:val="24"/>
          <w:rtl/>
        </w:rPr>
        <w:t>אם יתקבלו הצעות נוספות, המשרד יפעל באופן הבא:</w:t>
      </w:r>
    </w:p>
    <w:p w:rsidR="00444B03" w:rsidRPr="000B3B16" w:rsidRDefault="00B130AA" w:rsidP="001D2860">
      <w:pPr>
        <w:numPr>
          <w:ilvl w:val="1"/>
          <w:numId w:val="1"/>
        </w:numPr>
        <w:tabs>
          <w:tab w:val="num" w:pos="1440"/>
        </w:tabs>
        <w:spacing w:line="360" w:lineRule="auto"/>
        <w:ind w:left="1440"/>
        <w:rPr>
          <w:rFonts w:cs="David"/>
          <w:szCs w:val="24"/>
        </w:rPr>
      </w:pPr>
      <w:r w:rsidRPr="000B3B16">
        <w:rPr>
          <w:rFonts w:cs="David" w:hint="cs"/>
          <w:szCs w:val="24"/>
          <w:rtl/>
        </w:rPr>
        <w:t xml:space="preserve">תיבחר ההצעה </w:t>
      </w:r>
      <w:r w:rsidR="001D2860">
        <w:rPr>
          <w:rFonts w:cs="David" w:hint="cs"/>
          <w:szCs w:val="24"/>
          <w:rtl/>
        </w:rPr>
        <w:t>המעניקה את</w:t>
      </w:r>
      <w:r w:rsidR="001D2860" w:rsidRPr="000B3B16">
        <w:rPr>
          <w:rFonts w:cs="David" w:hint="cs"/>
          <w:szCs w:val="24"/>
          <w:rtl/>
        </w:rPr>
        <w:t xml:space="preserve"> </w:t>
      </w:r>
      <w:r w:rsidRPr="000B3B16">
        <w:rPr>
          <w:rFonts w:cs="David" w:hint="cs"/>
          <w:szCs w:val="24"/>
          <w:rtl/>
        </w:rPr>
        <w:t xml:space="preserve">מירב היתרונות למשרד. </w:t>
      </w:r>
    </w:p>
    <w:p w:rsidR="00444B03" w:rsidRPr="00444B03" w:rsidRDefault="00444B03" w:rsidP="00444B03">
      <w:pPr>
        <w:numPr>
          <w:ilvl w:val="1"/>
          <w:numId w:val="1"/>
        </w:numPr>
        <w:tabs>
          <w:tab w:val="num" w:pos="1440"/>
        </w:tabs>
        <w:spacing w:line="360" w:lineRule="auto"/>
        <w:ind w:left="1440"/>
        <w:rPr>
          <w:rFonts w:cs="David"/>
          <w:b/>
          <w:bCs/>
          <w:szCs w:val="24"/>
          <w:rtl/>
        </w:rPr>
      </w:pPr>
      <w:r w:rsidRPr="00444B03">
        <w:rPr>
          <w:rFonts w:cs="David" w:hint="cs"/>
          <w:szCs w:val="24"/>
          <w:u w:val="single"/>
          <w:rtl/>
        </w:rPr>
        <w:t>ההצעות שיתקבלו יבחנו על פי מדדי איכות</w:t>
      </w:r>
      <w:r w:rsidR="00B130AA">
        <w:rPr>
          <w:rFonts w:cs="David" w:hint="cs"/>
          <w:szCs w:val="24"/>
          <w:u w:val="single"/>
          <w:rtl/>
        </w:rPr>
        <w:t xml:space="preserve"> באופן יחסי</w:t>
      </w:r>
      <w:r w:rsidRPr="00444B03">
        <w:rPr>
          <w:rFonts w:cs="David" w:hint="cs"/>
          <w:szCs w:val="24"/>
          <w:u w:val="single"/>
          <w:rtl/>
        </w:rPr>
        <w:t>:</w:t>
      </w:r>
    </w:p>
    <w:p w:rsidR="00444B03" w:rsidRPr="00444B03" w:rsidRDefault="00444B03" w:rsidP="002101D2">
      <w:pPr>
        <w:numPr>
          <w:ilvl w:val="2"/>
          <w:numId w:val="4"/>
        </w:numPr>
        <w:spacing w:line="360" w:lineRule="auto"/>
        <w:rPr>
          <w:rFonts w:cs="David"/>
          <w:szCs w:val="24"/>
          <w:rtl/>
        </w:rPr>
      </w:pPr>
      <w:r w:rsidRPr="00444B03">
        <w:rPr>
          <w:rFonts w:cs="David" w:hint="eastAsia"/>
          <w:b/>
          <w:bCs/>
          <w:szCs w:val="24"/>
          <w:rtl/>
        </w:rPr>
        <w:t>צוות</w:t>
      </w:r>
      <w:r w:rsidRPr="00444B03">
        <w:rPr>
          <w:rFonts w:cs="David" w:hint="cs"/>
          <w:szCs w:val="24"/>
          <w:rtl/>
        </w:rPr>
        <w:t xml:space="preserve"> מקצועי </w:t>
      </w:r>
      <w:r w:rsidR="00590AA6">
        <w:rPr>
          <w:rFonts w:cs="David" w:hint="cs"/>
          <w:szCs w:val="24"/>
          <w:rtl/>
        </w:rPr>
        <w:t xml:space="preserve">ומומחה בתחום הובלת תכניות </w:t>
      </w:r>
      <w:r w:rsidR="002101D2">
        <w:rPr>
          <w:rFonts w:cs="David" w:hint="cs"/>
          <w:szCs w:val="24"/>
          <w:rtl/>
        </w:rPr>
        <w:t>ערוצי הזנת מצוינות למגזר משרתי הציבור</w:t>
      </w:r>
      <w:r w:rsidR="00590AA6">
        <w:rPr>
          <w:rFonts w:cs="David" w:hint="cs"/>
          <w:szCs w:val="24"/>
          <w:rtl/>
        </w:rPr>
        <w:t>.</w:t>
      </w:r>
    </w:p>
    <w:p w:rsidR="00444B03" w:rsidRPr="00444B03" w:rsidRDefault="00444B03" w:rsidP="002101D2">
      <w:pPr>
        <w:numPr>
          <w:ilvl w:val="2"/>
          <w:numId w:val="4"/>
        </w:numPr>
        <w:spacing w:line="360" w:lineRule="auto"/>
        <w:rPr>
          <w:rFonts w:cs="David"/>
          <w:szCs w:val="24"/>
        </w:rPr>
      </w:pPr>
      <w:r w:rsidRPr="00444B03">
        <w:rPr>
          <w:rFonts w:cs="David" w:hint="eastAsia"/>
          <w:b/>
          <w:bCs/>
          <w:szCs w:val="24"/>
          <w:rtl/>
        </w:rPr>
        <w:t>נ</w:t>
      </w:r>
      <w:r w:rsidRPr="00444B03">
        <w:rPr>
          <w:rFonts w:cs="David" w:hint="cs"/>
          <w:b/>
          <w:bCs/>
          <w:szCs w:val="24"/>
          <w:rtl/>
        </w:rPr>
        <w:t>י</w:t>
      </w:r>
      <w:r w:rsidRPr="00444B03">
        <w:rPr>
          <w:rFonts w:cs="David" w:hint="eastAsia"/>
          <w:b/>
          <w:bCs/>
          <w:szCs w:val="24"/>
          <w:rtl/>
        </w:rPr>
        <w:t>סיון</w:t>
      </w:r>
      <w:r w:rsidRPr="00444B03">
        <w:rPr>
          <w:rFonts w:cs="David" w:hint="cs"/>
          <w:szCs w:val="24"/>
          <w:rtl/>
        </w:rPr>
        <w:t xml:space="preserve"> בהפעלת תכניות </w:t>
      </w:r>
      <w:r w:rsidR="002101D2">
        <w:rPr>
          <w:rFonts w:cs="David" w:hint="cs"/>
          <w:szCs w:val="24"/>
          <w:rtl/>
        </w:rPr>
        <w:t>ערוצי הזנת מצוינות למגזר משרתי הציבור</w:t>
      </w:r>
    </w:p>
    <w:p w:rsidR="00444B03" w:rsidRPr="00444B03" w:rsidRDefault="00444B03" w:rsidP="002101D2">
      <w:pPr>
        <w:numPr>
          <w:ilvl w:val="2"/>
          <w:numId w:val="4"/>
        </w:numPr>
        <w:spacing w:line="360" w:lineRule="auto"/>
        <w:rPr>
          <w:rFonts w:cs="David"/>
          <w:szCs w:val="24"/>
          <w:rtl/>
        </w:rPr>
      </w:pPr>
      <w:r w:rsidRPr="00444B03">
        <w:rPr>
          <w:rFonts w:cs="David" w:hint="eastAsia"/>
          <w:b/>
          <w:bCs/>
          <w:szCs w:val="24"/>
          <w:rtl/>
        </w:rPr>
        <w:t>תוכן</w:t>
      </w:r>
      <w:r w:rsidRPr="00444B03">
        <w:rPr>
          <w:rFonts w:cs="David"/>
          <w:b/>
          <w:bCs/>
          <w:szCs w:val="24"/>
          <w:rtl/>
        </w:rPr>
        <w:t xml:space="preserve"> </w:t>
      </w:r>
      <w:r w:rsidRPr="00444B03">
        <w:rPr>
          <w:rFonts w:cs="David" w:hint="cs"/>
          <w:szCs w:val="24"/>
          <w:rtl/>
        </w:rPr>
        <w:t xml:space="preserve">מצטבר הכולל ידע מקצועי על תהליכי בניית תכניות </w:t>
      </w:r>
      <w:r w:rsidR="002101D2">
        <w:rPr>
          <w:rFonts w:cs="David" w:hint="cs"/>
          <w:szCs w:val="24"/>
          <w:rtl/>
        </w:rPr>
        <w:t>ערוצי הזנת מצוינות למגזר משרתי הציבור.</w:t>
      </w:r>
    </w:p>
    <w:p w:rsidR="00444B03" w:rsidRPr="00444B03" w:rsidRDefault="00444B03" w:rsidP="00444B03">
      <w:pPr>
        <w:spacing w:line="360" w:lineRule="auto"/>
        <w:ind w:left="1492"/>
        <w:rPr>
          <w:rFonts w:cs="David"/>
          <w:szCs w:val="24"/>
        </w:rPr>
      </w:pPr>
    </w:p>
    <w:sectPr w:rsidR="00444B03" w:rsidRPr="00444B03" w:rsidSect="00444B03">
      <w:pgSz w:w="11906" w:h="16838"/>
      <w:pgMar w:top="1440" w:right="1800" w:bottom="709"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David">
    <w:panose1 w:val="020E0502060401010101"/>
    <w:charset w:val="00"/>
    <w:family w:val="swiss"/>
    <w:pitch w:val="variable"/>
    <w:sig w:usb0="00000803" w:usb1="00000000" w:usb2="00000000" w:usb3="00000000" w:csb0="00000021"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494"/>
        </w:tabs>
        <w:ind w:left="1494"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E1C91"/>
    <w:multiLevelType w:val="hybridMultilevel"/>
    <w:tmpl w:val="3350EDA0"/>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b/>
        <w:bCs w:val="0"/>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6EF7F07"/>
    <w:multiLevelType w:val="hybridMultilevel"/>
    <w:tmpl w:val="1DDA9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50E6016"/>
    <w:multiLevelType w:val="hybridMultilevel"/>
    <w:tmpl w:val="D06EC6AC"/>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CFD42CA"/>
    <w:multiLevelType w:val="hybridMultilevel"/>
    <w:tmpl w:val="A4B2C6BE"/>
    <w:lvl w:ilvl="0" w:tplc="1F928D1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886693"/>
    <w:multiLevelType w:val="hybridMultilevel"/>
    <w:tmpl w:val="AFA00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45A2B18"/>
    <w:multiLevelType w:val="hybridMultilevel"/>
    <w:tmpl w:val="0B32C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22954D6"/>
    <w:multiLevelType w:val="hybridMultilevel"/>
    <w:tmpl w:val="FA5EB496"/>
    <w:lvl w:ilvl="0" w:tplc="94DE709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1"/>
  </w:num>
  <w:num w:numId="5">
    <w:abstractNumId w:val="4"/>
  </w:num>
  <w:num w:numId="6">
    <w:abstractNumId w:val="7"/>
  </w:num>
  <w:num w:numId="7">
    <w:abstractNumId w:val="6"/>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B03"/>
    <w:rsid w:val="000048B9"/>
    <w:rsid w:val="00017BC0"/>
    <w:rsid w:val="00021139"/>
    <w:rsid w:val="00061360"/>
    <w:rsid w:val="00070B77"/>
    <w:rsid w:val="00082F82"/>
    <w:rsid w:val="00090AE2"/>
    <w:rsid w:val="000A7723"/>
    <w:rsid w:val="000B3754"/>
    <w:rsid w:val="000B3B16"/>
    <w:rsid w:val="000C28E7"/>
    <w:rsid w:val="000C310A"/>
    <w:rsid w:val="000C3BD6"/>
    <w:rsid w:val="000E5B24"/>
    <w:rsid w:val="00115E09"/>
    <w:rsid w:val="00125C4B"/>
    <w:rsid w:val="00160D8B"/>
    <w:rsid w:val="001771DB"/>
    <w:rsid w:val="00177610"/>
    <w:rsid w:val="00181886"/>
    <w:rsid w:val="0019216D"/>
    <w:rsid w:val="00192EF7"/>
    <w:rsid w:val="001D2860"/>
    <w:rsid w:val="001F33C5"/>
    <w:rsid w:val="001F7A12"/>
    <w:rsid w:val="00203E66"/>
    <w:rsid w:val="002101D2"/>
    <w:rsid w:val="002220A5"/>
    <w:rsid w:val="002419C2"/>
    <w:rsid w:val="00242F6C"/>
    <w:rsid w:val="0025258E"/>
    <w:rsid w:val="00275EF7"/>
    <w:rsid w:val="003111D8"/>
    <w:rsid w:val="00331FED"/>
    <w:rsid w:val="003879B9"/>
    <w:rsid w:val="00394861"/>
    <w:rsid w:val="003B6831"/>
    <w:rsid w:val="003C14B5"/>
    <w:rsid w:val="003C1DF6"/>
    <w:rsid w:val="00442821"/>
    <w:rsid w:val="00444B03"/>
    <w:rsid w:val="004A40B2"/>
    <w:rsid w:val="004E41BE"/>
    <w:rsid w:val="004F4BEF"/>
    <w:rsid w:val="00500CAA"/>
    <w:rsid w:val="00582398"/>
    <w:rsid w:val="00590AA6"/>
    <w:rsid w:val="005D3762"/>
    <w:rsid w:val="00612539"/>
    <w:rsid w:val="00636633"/>
    <w:rsid w:val="00640541"/>
    <w:rsid w:val="006646D4"/>
    <w:rsid w:val="00672EAD"/>
    <w:rsid w:val="00705ED2"/>
    <w:rsid w:val="007406BB"/>
    <w:rsid w:val="00764266"/>
    <w:rsid w:val="007D0325"/>
    <w:rsid w:val="00827473"/>
    <w:rsid w:val="008763EF"/>
    <w:rsid w:val="008867A1"/>
    <w:rsid w:val="00890157"/>
    <w:rsid w:val="008B48B8"/>
    <w:rsid w:val="008D2B8E"/>
    <w:rsid w:val="008E4EC5"/>
    <w:rsid w:val="009442CC"/>
    <w:rsid w:val="00951352"/>
    <w:rsid w:val="009741F4"/>
    <w:rsid w:val="0098599F"/>
    <w:rsid w:val="00990157"/>
    <w:rsid w:val="009E3FE7"/>
    <w:rsid w:val="009F0B99"/>
    <w:rsid w:val="00A07B16"/>
    <w:rsid w:val="00A108B6"/>
    <w:rsid w:val="00A40B4E"/>
    <w:rsid w:val="00A42292"/>
    <w:rsid w:val="00AC59E1"/>
    <w:rsid w:val="00AC6E1B"/>
    <w:rsid w:val="00B055B6"/>
    <w:rsid w:val="00B130AA"/>
    <w:rsid w:val="00B20BDA"/>
    <w:rsid w:val="00B734C2"/>
    <w:rsid w:val="00B906D9"/>
    <w:rsid w:val="00BD40E0"/>
    <w:rsid w:val="00BF257E"/>
    <w:rsid w:val="00C14C27"/>
    <w:rsid w:val="00C37753"/>
    <w:rsid w:val="00C57220"/>
    <w:rsid w:val="00C64DFF"/>
    <w:rsid w:val="00CC139E"/>
    <w:rsid w:val="00CC7E11"/>
    <w:rsid w:val="00CE6569"/>
    <w:rsid w:val="00D056DA"/>
    <w:rsid w:val="00D06099"/>
    <w:rsid w:val="00D0757B"/>
    <w:rsid w:val="00D247BA"/>
    <w:rsid w:val="00D90A1D"/>
    <w:rsid w:val="00DF4DAF"/>
    <w:rsid w:val="00DF6470"/>
    <w:rsid w:val="00E01C0C"/>
    <w:rsid w:val="00E0366C"/>
    <w:rsid w:val="00E64E28"/>
    <w:rsid w:val="00EB186E"/>
    <w:rsid w:val="00ED7751"/>
    <w:rsid w:val="00EE4D1A"/>
    <w:rsid w:val="00EF1FD0"/>
    <w:rsid w:val="00EF2BC9"/>
    <w:rsid w:val="00F21114"/>
    <w:rsid w:val="00F517A6"/>
    <w:rsid w:val="00F647D4"/>
    <w:rsid w:val="00F66C59"/>
    <w:rsid w:val="00F759A6"/>
    <w:rsid w:val="00FD13BD"/>
    <w:rsid w:val="00FE4D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99CBD4-AC28-4BB8-A2F8-B42A6A0A0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4B0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4B03"/>
    <w:pPr>
      <w:ind w:left="720"/>
      <w:contextualSpacing/>
    </w:pPr>
  </w:style>
  <w:style w:type="paragraph" w:styleId="a4">
    <w:name w:val="Balloon Text"/>
    <w:basedOn w:val="a"/>
    <w:link w:val="a5"/>
    <w:uiPriority w:val="99"/>
    <w:semiHidden/>
    <w:unhideWhenUsed/>
    <w:rsid w:val="009F0B99"/>
    <w:rPr>
      <w:rFonts w:ascii="Segoe UI" w:hAnsi="Segoe UI" w:cs="Segoe UI"/>
      <w:sz w:val="18"/>
      <w:szCs w:val="18"/>
    </w:rPr>
  </w:style>
  <w:style w:type="character" w:customStyle="1" w:styleId="a5">
    <w:name w:val="טקסט בלונים תו"/>
    <w:basedOn w:val="a0"/>
    <w:link w:val="a4"/>
    <w:uiPriority w:val="99"/>
    <w:semiHidden/>
    <w:rsid w:val="009F0B99"/>
    <w:rPr>
      <w:rFonts w:ascii="Segoe UI" w:eastAsia="Times New Roman" w:hAnsi="Segoe UI" w:cs="Segoe UI"/>
      <w:sz w:val="18"/>
      <w:szCs w:val="18"/>
    </w:rPr>
  </w:style>
  <w:style w:type="character" w:styleId="a6">
    <w:name w:val="annotation reference"/>
    <w:basedOn w:val="a0"/>
    <w:uiPriority w:val="99"/>
    <w:semiHidden/>
    <w:unhideWhenUsed/>
    <w:rsid w:val="001D2860"/>
    <w:rPr>
      <w:sz w:val="16"/>
      <w:szCs w:val="16"/>
    </w:rPr>
  </w:style>
  <w:style w:type="paragraph" w:styleId="a7">
    <w:name w:val="annotation text"/>
    <w:basedOn w:val="a"/>
    <w:link w:val="a8"/>
    <w:uiPriority w:val="99"/>
    <w:semiHidden/>
    <w:unhideWhenUsed/>
    <w:rsid w:val="001D2860"/>
    <w:rPr>
      <w:sz w:val="20"/>
      <w:szCs w:val="20"/>
    </w:rPr>
  </w:style>
  <w:style w:type="character" w:customStyle="1" w:styleId="a8">
    <w:name w:val="טקסט הערה תו"/>
    <w:basedOn w:val="a0"/>
    <w:link w:val="a7"/>
    <w:uiPriority w:val="99"/>
    <w:semiHidden/>
    <w:rsid w:val="001D2860"/>
    <w:rPr>
      <w:rFonts w:ascii="Times New Roman" w:eastAsia="Times New Roman" w:hAnsi="Times New Roman" w:cs="Arial"/>
      <w:sz w:val="20"/>
      <w:szCs w:val="20"/>
    </w:rPr>
  </w:style>
  <w:style w:type="paragraph" w:styleId="a9">
    <w:name w:val="annotation subject"/>
    <w:basedOn w:val="a7"/>
    <w:next w:val="a7"/>
    <w:link w:val="aa"/>
    <w:uiPriority w:val="99"/>
    <w:semiHidden/>
    <w:unhideWhenUsed/>
    <w:rsid w:val="001D2860"/>
    <w:rPr>
      <w:b/>
      <w:bCs/>
    </w:rPr>
  </w:style>
  <w:style w:type="character" w:customStyle="1" w:styleId="aa">
    <w:name w:val="נושא הערה תו"/>
    <w:basedOn w:val="a8"/>
    <w:link w:val="a9"/>
    <w:uiPriority w:val="99"/>
    <w:semiHidden/>
    <w:rsid w:val="001D2860"/>
    <w:rPr>
      <w:rFonts w:ascii="Times New Roman" w:eastAsia="Times New Roman" w:hAnsi="Times New Roman" w:cs="Arial"/>
      <w:b/>
      <w:bCs/>
      <w:sz w:val="20"/>
      <w:szCs w:val="20"/>
    </w:rPr>
  </w:style>
  <w:style w:type="paragraph" w:styleId="ab">
    <w:name w:val="Plain Text"/>
    <w:basedOn w:val="a"/>
    <w:link w:val="ac"/>
    <w:uiPriority w:val="99"/>
    <w:unhideWhenUsed/>
    <w:rsid w:val="00951352"/>
    <w:pPr>
      <w:jc w:val="both"/>
    </w:pPr>
    <w:rPr>
      <w:rFonts w:ascii="Consolas" w:eastAsia="Calibri" w:hAnsi="Consolas" w:cs="Calibri"/>
      <w:sz w:val="21"/>
      <w:szCs w:val="21"/>
    </w:rPr>
  </w:style>
  <w:style w:type="character" w:customStyle="1" w:styleId="ac">
    <w:name w:val="טקסט רגיל תו"/>
    <w:basedOn w:val="a0"/>
    <w:link w:val="ab"/>
    <w:uiPriority w:val="99"/>
    <w:rsid w:val="00951352"/>
    <w:rPr>
      <w:rFonts w:ascii="Consolas" w:eastAsia="Calibri" w:hAnsi="Consolas" w:cs="Calibri"/>
      <w:sz w:val="21"/>
      <w:szCs w:val="21"/>
    </w:rPr>
  </w:style>
  <w:style w:type="table" w:styleId="ad">
    <w:name w:val="Table Grid"/>
    <w:basedOn w:val="a1"/>
    <w:uiPriority w:val="59"/>
    <w:rsid w:val="000613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657206">
      <w:bodyDiv w:val="1"/>
      <w:marLeft w:val="0"/>
      <w:marRight w:val="0"/>
      <w:marTop w:val="0"/>
      <w:marBottom w:val="0"/>
      <w:divBdr>
        <w:top w:val="none" w:sz="0" w:space="0" w:color="auto"/>
        <w:left w:val="none" w:sz="0" w:space="0" w:color="auto"/>
        <w:bottom w:val="none" w:sz="0" w:space="0" w:color="auto"/>
        <w:right w:val="none" w:sz="0" w:space="0" w:color="auto"/>
      </w:divBdr>
    </w:div>
    <w:div w:id="703945971">
      <w:bodyDiv w:val="1"/>
      <w:marLeft w:val="0"/>
      <w:marRight w:val="0"/>
      <w:marTop w:val="0"/>
      <w:marBottom w:val="0"/>
      <w:divBdr>
        <w:top w:val="none" w:sz="0" w:space="0" w:color="auto"/>
        <w:left w:val="none" w:sz="0" w:space="0" w:color="auto"/>
        <w:bottom w:val="none" w:sz="0" w:space="0" w:color="auto"/>
        <w:right w:val="none" w:sz="0" w:space="0" w:color="auto"/>
      </w:divBdr>
    </w:div>
    <w:div w:id="1711412446">
      <w:bodyDiv w:val="1"/>
      <w:marLeft w:val="0"/>
      <w:marRight w:val="0"/>
      <w:marTop w:val="0"/>
      <w:marBottom w:val="0"/>
      <w:divBdr>
        <w:top w:val="none" w:sz="0" w:space="0" w:color="auto"/>
        <w:left w:val="none" w:sz="0" w:space="0" w:color="auto"/>
        <w:bottom w:val="none" w:sz="0" w:space="0" w:color="auto"/>
        <w:right w:val="none" w:sz="0" w:space="0" w:color="auto"/>
      </w:divBdr>
    </w:div>
    <w:div w:id="1850025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D24D05-115C-4797-B071-88FB7B986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1102</Words>
  <Characters>5512</Characters>
  <Application>Microsoft Office Word</Application>
  <DocSecurity>0</DocSecurity>
  <Lines>45</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6601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ספיר שליט</cp:lastModifiedBy>
  <cp:revision>2</cp:revision>
  <cp:lastPrinted>2022-09-12T11:28:00Z</cp:lastPrinted>
  <dcterms:created xsi:type="dcterms:W3CDTF">2023-09-06T11:34:00Z</dcterms:created>
  <dcterms:modified xsi:type="dcterms:W3CDTF">2023-09-06T11:34:00Z</dcterms:modified>
</cp:coreProperties>
</file>